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95B9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36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5765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Решение Думы Кировского муниципального района от 26.02.2015 N 581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принятии решения Думы "Порядок рассмотрения кандидатур и назначения на должность председателя Контрольно-счетной комиссии Кировского муниципального района"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5765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576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5765E">
      <w:pPr>
        <w:pStyle w:val="ConsPlusNormal"/>
        <w:outlineLvl w:val="0"/>
      </w:pPr>
    </w:p>
    <w:p w:rsidR="00000000" w:rsidRDefault="0075765E">
      <w:pPr>
        <w:pStyle w:val="ConsPlusTitle"/>
        <w:jc w:val="center"/>
        <w:outlineLvl w:val="0"/>
      </w:pPr>
      <w:r>
        <w:t>ДУМА КИРОВСКОГО МУНИЦИПАЛЬНОГО РАЙОНА</w:t>
      </w:r>
    </w:p>
    <w:p w:rsidR="00000000" w:rsidRDefault="0075765E">
      <w:pPr>
        <w:pStyle w:val="ConsPlusTitle"/>
        <w:jc w:val="center"/>
      </w:pPr>
      <w:r>
        <w:t>ПРИМОРСКОГО КРАЯ</w:t>
      </w:r>
    </w:p>
    <w:p w:rsidR="00000000" w:rsidRDefault="0075765E">
      <w:pPr>
        <w:pStyle w:val="ConsPlusTitle"/>
        <w:jc w:val="center"/>
      </w:pPr>
    </w:p>
    <w:p w:rsidR="00000000" w:rsidRDefault="0075765E">
      <w:pPr>
        <w:pStyle w:val="ConsPlusTitle"/>
        <w:jc w:val="center"/>
      </w:pPr>
      <w:r>
        <w:t>РЕШЕНИЕ</w:t>
      </w:r>
    </w:p>
    <w:p w:rsidR="00000000" w:rsidRDefault="0075765E">
      <w:pPr>
        <w:pStyle w:val="ConsPlusTitle"/>
        <w:jc w:val="center"/>
      </w:pPr>
      <w:r>
        <w:t>от 26 февраля 2015 г. N 581</w:t>
      </w:r>
    </w:p>
    <w:p w:rsidR="00000000" w:rsidRDefault="0075765E">
      <w:pPr>
        <w:pStyle w:val="ConsPlusTitle"/>
        <w:jc w:val="center"/>
      </w:pPr>
    </w:p>
    <w:p w:rsidR="00000000" w:rsidRDefault="0075765E">
      <w:pPr>
        <w:pStyle w:val="ConsPlusTitle"/>
        <w:jc w:val="center"/>
      </w:pPr>
      <w:r>
        <w:t>О ПРИНЯТИИ РЕШЕНИЯ ДУМЫ "ПОРЯДОК РАССМОТРЕНИЯ КАНДИДАТУР</w:t>
      </w:r>
    </w:p>
    <w:p w:rsidR="00000000" w:rsidRDefault="0075765E">
      <w:pPr>
        <w:pStyle w:val="ConsPlusTitle"/>
        <w:jc w:val="center"/>
      </w:pPr>
      <w:r>
        <w:t>И НАЗНАЧЕНИЯ НА ДОЛЖНОСТЬ ПРЕДСЕДАТЕЛЯ КОНТРОЛЬНО-СЧЕТНОЙ</w:t>
      </w:r>
    </w:p>
    <w:p w:rsidR="00000000" w:rsidRDefault="0075765E">
      <w:pPr>
        <w:pStyle w:val="ConsPlusTitle"/>
        <w:jc w:val="center"/>
      </w:pPr>
      <w:r>
        <w:t>КОМИССИИ КИРОВСКОГО МУНИЦИПАЛЬНОГО РАЙОНА"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</w:t>
      </w:r>
      <w:r>
        <w:t xml:space="preserve">ссийской Федерации и муниципальных образований", </w:t>
      </w:r>
      <w:hyperlink r:id="rId9" w:tooltip="Решение Думы Кировского муниципального района от 27.10.2011 N 210 (ред. от 27.03.2014) &quot;О принятии Положения о Контрольно-счетной комиссии Кировского муниципального района&quot;{КонсультантПлюс}" w:history="1">
        <w:r>
          <w:rPr>
            <w:color w:val="0000FF"/>
          </w:rPr>
          <w:t>решением</w:t>
        </w:r>
      </w:hyperlink>
      <w:r>
        <w:t xml:space="preserve"> Думы Кировского муниципального района от 27.10.2011 N 210 "О принятии Положения о Контрольно-счетной комиссии Кировского муниципального района", руководствуясь </w:t>
      </w:r>
      <w:hyperlink r:id="rId10" w:tooltip="Устав Кировского муниципального района (утвержден решением Думы Кировского муниципального района от 08.07.2005 N 126) (Зарегистрировано в ГУ Минюста РФ по Дальневосточному федеральному округу от 11.01.2010 N RU255040002010001) (ред. от 28.04.2016){КонсультантПлюс}" w:history="1">
        <w:r>
          <w:rPr>
            <w:color w:val="0000FF"/>
          </w:rPr>
          <w:t>статьей 17</w:t>
        </w:r>
      </w:hyperlink>
      <w:r>
        <w:t xml:space="preserve"> Устава Кировского муниципального района, Дума Кировского муниципального района решила:</w:t>
      </w:r>
    </w:p>
    <w:p w:rsidR="00000000" w:rsidRDefault="0075765E">
      <w:pPr>
        <w:pStyle w:val="ConsPlusNormal"/>
        <w:ind w:firstLine="540"/>
        <w:jc w:val="both"/>
      </w:pPr>
      <w:r>
        <w:t xml:space="preserve">1. Принять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рассмотрения кандидатур и назначения на должность п</w:t>
      </w:r>
      <w:r>
        <w:t>редседателя Контрольно-счетной комиссии Кировского муниципального района (прилагается).</w:t>
      </w:r>
    </w:p>
    <w:p w:rsidR="00000000" w:rsidRDefault="0075765E">
      <w:pPr>
        <w:pStyle w:val="ConsPlusNormal"/>
        <w:ind w:firstLine="540"/>
        <w:jc w:val="both"/>
      </w:pPr>
      <w:r>
        <w:t>2. Контроль за исполнением настоящего решения возложить на постоянную комиссию по законности, регламенту и депутатской этике Думы Кировского муниципального района (Кузь</w:t>
      </w:r>
      <w:r>
        <w:t>менко).</w:t>
      </w:r>
    </w:p>
    <w:p w:rsidR="00000000" w:rsidRDefault="0075765E">
      <w:pPr>
        <w:pStyle w:val="ConsPlusNormal"/>
        <w:ind w:firstLine="540"/>
        <w:jc w:val="both"/>
      </w:pPr>
      <w:r>
        <w:t>3. Настоящее решение вступает в силу со дня его опубликования.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jc w:val="right"/>
      </w:pPr>
      <w:r>
        <w:t>Председатель Думы</w:t>
      </w:r>
    </w:p>
    <w:p w:rsidR="00000000" w:rsidRDefault="0075765E">
      <w:pPr>
        <w:pStyle w:val="ConsPlusNormal"/>
        <w:jc w:val="right"/>
      </w:pPr>
      <w:r>
        <w:t>М.Ю.ХУТОРНОЙ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jc w:val="right"/>
        <w:outlineLvl w:val="0"/>
      </w:pPr>
      <w:r>
        <w:t>Приложение</w:t>
      </w:r>
    </w:p>
    <w:p w:rsidR="00000000" w:rsidRDefault="0075765E">
      <w:pPr>
        <w:pStyle w:val="ConsPlusNormal"/>
        <w:jc w:val="right"/>
      </w:pPr>
      <w:r>
        <w:t>к решению</w:t>
      </w:r>
    </w:p>
    <w:p w:rsidR="00000000" w:rsidRDefault="0075765E">
      <w:pPr>
        <w:pStyle w:val="ConsPlusNormal"/>
        <w:jc w:val="right"/>
      </w:pPr>
      <w:r>
        <w:t>Думы Кировского</w:t>
      </w:r>
    </w:p>
    <w:p w:rsidR="00000000" w:rsidRDefault="0075765E">
      <w:pPr>
        <w:pStyle w:val="ConsPlusNormal"/>
        <w:jc w:val="right"/>
      </w:pPr>
      <w:r>
        <w:t>муниципального района</w:t>
      </w:r>
    </w:p>
    <w:p w:rsidR="00000000" w:rsidRDefault="0075765E">
      <w:pPr>
        <w:pStyle w:val="ConsPlusNormal"/>
        <w:jc w:val="right"/>
      </w:pPr>
      <w:r>
        <w:t>от 26.02.2015 N 581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Title"/>
        <w:jc w:val="center"/>
      </w:pPr>
      <w:bookmarkStart w:id="0" w:name="Par29"/>
      <w:bookmarkEnd w:id="0"/>
      <w:r>
        <w:t>ПОРЯДОК</w:t>
      </w:r>
    </w:p>
    <w:p w:rsidR="00000000" w:rsidRDefault="0075765E">
      <w:pPr>
        <w:pStyle w:val="ConsPlusTitle"/>
        <w:jc w:val="center"/>
      </w:pPr>
      <w:r>
        <w:t>РАССМОТРЕНИЯ КАНДИДАТУР И НАЗНАЧЕНИЯ НА ДОЛЖНОСТЬ</w:t>
      </w:r>
    </w:p>
    <w:p w:rsidR="00000000" w:rsidRDefault="0075765E">
      <w:pPr>
        <w:pStyle w:val="ConsPlusTitle"/>
        <w:jc w:val="center"/>
      </w:pPr>
      <w:r>
        <w:t>ПРЕДСЕДАТЕЛЯ КОНТРОЛЬНО-СЧЕТНОЙ КОМИССИИ КИРОВСКОГО</w:t>
      </w:r>
    </w:p>
    <w:p w:rsidR="00000000" w:rsidRDefault="0075765E">
      <w:pPr>
        <w:pStyle w:val="ConsPlusTitle"/>
        <w:jc w:val="center"/>
      </w:pPr>
      <w:r>
        <w:t>МУНИЦИПАЛЬНОГО РАЙОНА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  <w:r>
        <w:t>1. Председатель Контрольно-счетной комиссии назначается на должность Думой Кировского муниципального района сроком на пять лет.</w:t>
      </w:r>
    </w:p>
    <w:p w:rsidR="00000000" w:rsidRDefault="0075765E">
      <w:pPr>
        <w:pStyle w:val="ConsPlusNormal"/>
        <w:ind w:firstLine="540"/>
        <w:jc w:val="both"/>
      </w:pPr>
      <w:bookmarkStart w:id="1" w:name="Par35"/>
      <w:bookmarkEnd w:id="1"/>
      <w:r>
        <w:t xml:space="preserve">2. Предложения о кандидатурах на должность </w:t>
      </w:r>
      <w:r>
        <w:t>председателя Контрольно-счетной комиссии вносятся в Думу Кировского муниципального района:</w:t>
      </w:r>
    </w:p>
    <w:p w:rsidR="00000000" w:rsidRDefault="0075765E">
      <w:pPr>
        <w:pStyle w:val="ConsPlusNormal"/>
        <w:ind w:firstLine="540"/>
        <w:jc w:val="both"/>
      </w:pPr>
      <w:r>
        <w:t>1) председателем Думы Кировского муниципального района;</w:t>
      </w:r>
    </w:p>
    <w:p w:rsidR="00000000" w:rsidRDefault="0075765E">
      <w:pPr>
        <w:pStyle w:val="ConsPlusNormal"/>
        <w:ind w:firstLine="540"/>
        <w:jc w:val="both"/>
      </w:pPr>
      <w:r>
        <w:t>2) депутатами Думы Кировского муниципального района - не менее одной трети от установленного числа депутатов;</w:t>
      </w:r>
    </w:p>
    <w:p w:rsidR="00000000" w:rsidRDefault="0075765E">
      <w:pPr>
        <w:pStyle w:val="ConsPlusNormal"/>
        <w:ind w:firstLine="540"/>
        <w:jc w:val="both"/>
      </w:pPr>
      <w:r>
        <w:t>3) главой Кировского муниципального района.</w:t>
      </w:r>
    </w:p>
    <w:p w:rsidR="00000000" w:rsidRDefault="0075765E">
      <w:pPr>
        <w:pStyle w:val="ConsPlusNormal"/>
        <w:ind w:firstLine="540"/>
        <w:jc w:val="both"/>
      </w:pPr>
      <w:r>
        <w:t xml:space="preserve">3. Кандидатуры на должность председателя Контрольно-счетной комиссии представляются в Думу Кировского муниципального района субъектами, перечисленными в </w:t>
      </w:r>
      <w:hyperlink w:anchor="Par35" w:tooltip="2. Предложения о кандидатурах на должность председателя Контрольно-счетной комиссии вносятся в Думу Кировского муниципального района:" w:history="1">
        <w:r>
          <w:rPr>
            <w:color w:val="0000FF"/>
          </w:rPr>
          <w:t>пункте 2</w:t>
        </w:r>
      </w:hyperlink>
      <w:r>
        <w:t xml:space="preserve"> настоящего Порядка, не позднее, чем за два месяца до истечения срока полномочий действующего председателя Контрольно-счетной комиссии, а в случа</w:t>
      </w:r>
      <w:r>
        <w:t>е досрочного прекращения полномочий - в течение месяца после досрочного прекращения.</w:t>
      </w:r>
    </w:p>
    <w:p w:rsidR="00000000" w:rsidRDefault="0075765E">
      <w:pPr>
        <w:pStyle w:val="ConsPlusNormal"/>
        <w:ind w:firstLine="540"/>
        <w:jc w:val="both"/>
      </w:pPr>
      <w:bookmarkStart w:id="2" w:name="Par40"/>
      <w:bookmarkEnd w:id="2"/>
      <w:r>
        <w:t>4. Кандидатом на должность председателя Контрольно-счетной комиссии может быть гражданин Российской Федерации, имеющий высшее финансовое, экономическое, юридичес</w:t>
      </w:r>
      <w:r>
        <w:t xml:space="preserve">кое образование или образование по специальности "государственное и муниципальное управление" и опыт работы в области государственного, муниципального управления, государственного, муниципального контроля (аудита), </w:t>
      </w:r>
      <w:r>
        <w:lastRenderedPageBreak/>
        <w:t>экономики, финансов, юриспруденции не мен</w:t>
      </w:r>
      <w:r>
        <w:t>ее семи лет.</w:t>
      </w:r>
    </w:p>
    <w:p w:rsidR="00000000" w:rsidRDefault="0075765E">
      <w:pPr>
        <w:pStyle w:val="ConsPlusNormal"/>
        <w:ind w:firstLine="540"/>
        <w:jc w:val="both"/>
      </w:pPr>
      <w:bookmarkStart w:id="3" w:name="Par41"/>
      <w:bookmarkEnd w:id="3"/>
      <w:r>
        <w:t>5. Кандидат на должность председателя Контрольно-счетной комиссии не может быть назначен в случае:</w:t>
      </w:r>
    </w:p>
    <w:p w:rsidR="00000000" w:rsidRDefault="0075765E">
      <w:pPr>
        <w:pStyle w:val="ConsPlusNormal"/>
        <w:ind w:firstLine="540"/>
        <w:jc w:val="both"/>
      </w:pPr>
      <w:r>
        <w:t>1) наличия у него неснятой или непогашенной судимости;</w:t>
      </w:r>
    </w:p>
    <w:p w:rsidR="00000000" w:rsidRDefault="0075765E">
      <w:pPr>
        <w:pStyle w:val="ConsPlusNormal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000000" w:rsidRDefault="0075765E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</w:t>
      </w:r>
      <w:r>
        <w:t>ение обязанностей по должности, на замещение которой претендует гражданин, связано с использованием таких сведений;</w:t>
      </w:r>
    </w:p>
    <w:p w:rsidR="00000000" w:rsidRDefault="0075765E">
      <w:pPr>
        <w:pStyle w:val="ConsPlusNormal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</w:t>
      </w:r>
      <w:r>
        <w:t>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00000" w:rsidRDefault="0075765E">
      <w:pPr>
        <w:pStyle w:val="ConsPlusNormal"/>
        <w:ind w:firstLine="540"/>
        <w:jc w:val="both"/>
      </w:pPr>
      <w:bookmarkStart w:id="4" w:name="Par46"/>
      <w:bookmarkEnd w:id="4"/>
      <w:r>
        <w:t>6. Кандидат на должность председателя Контрольно-счетной комиссии не может состоять в близком родстве или свойст</w:t>
      </w:r>
      <w:r>
        <w:t>ве (родители, супруги, дети, братья, сестры, а также братья, сестры, родители и дети супругов и супруги детей) с председателем Думы Кировского муниципального района, главой Кировского муниципального района, руководителями судебных и правоохранительных орга</w:t>
      </w:r>
      <w:r>
        <w:t>нов, расположенных на территории Кировского муниципального района.</w:t>
      </w:r>
    </w:p>
    <w:p w:rsidR="00000000" w:rsidRDefault="0075765E">
      <w:pPr>
        <w:pStyle w:val="ConsPlusNormal"/>
        <w:ind w:firstLine="540"/>
        <w:jc w:val="both"/>
      </w:pPr>
      <w:r>
        <w:t xml:space="preserve">7. Субъект, обладающий в соответствии с </w:t>
      </w:r>
      <w:hyperlink w:anchor="Par35" w:tooltip="2. Предложения о кандидатурах на должность председателя Контрольно-счетной комиссии вносятся в Думу Кировского муниципального района:" w:history="1">
        <w:r>
          <w:rPr>
            <w:color w:val="0000FF"/>
          </w:rPr>
          <w:t>пунктом 2</w:t>
        </w:r>
      </w:hyperlink>
      <w:r>
        <w:t xml:space="preserve"> настоящего Порядка правом внесения предложений о кандидатурах на должность председателя Контрольно-счетной комиссии, направляет в Думу Кировского муниципального района соответствующее ходатайство на кандидата вместе с заявлением о сог</w:t>
      </w:r>
      <w:r>
        <w:t>ласии кандидата на должность председателя Контрольно-счетной комиссии.</w:t>
      </w:r>
    </w:p>
    <w:p w:rsidR="00000000" w:rsidRDefault="0075765E">
      <w:pPr>
        <w:pStyle w:val="ConsPlusNormal"/>
        <w:ind w:firstLine="540"/>
        <w:jc w:val="both"/>
      </w:pPr>
      <w:bookmarkStart w:id="5" w:name="Par48"/>
      <w:bookmarkEnd w:id="5"/>
      <w:r>
        <w:t>8. Одновременно с представленным заявлением о согласии кандидата на должность председателя Контрольно-счетной комиссии кандидат предоставляет следующие документы:</w:t>
      </w:r>
    </w:p>
    <w:p w:rsidR="00000000" w:rsidRDefault="0075765E">
      <w:pPr>
        <w:pStyle w:val="ConsPlusNormal"/>
        <w:ind w:firstLine="540"/>
        <w:jc w:val="both"/>
      </w:pPr>
      <w:r>
        <w:t>1) собственн</w:t>
      </w:r>
      <w:r>
        <w:t xml:space="preserve">оручно заполненную и подписанную анкету по </w:t>
      </w:r>
      <w:hyperlink r:id="rId11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{КонсультантПлюс}" w:history="1">
        <w:r>
          <w:rPr>
            <w:color w:val="0000FF"/>
          </w:rPr>
          <w:t>форме</w:t>
        </w:r>
      </w:hyperlink>
      <w:r>
        <w:t>, утвержденной Распоряжением Правительств</w:t>
      </w:r>
      <w:r>
        <w:t>а Российской Федерации от 26.05.2005 N 667-р, с приложением двух фотографий 3 x 4;</w:t>
      </w:r>
    </w:p>
    <w:p w:rsidR="00000000" w:rsidRDefault="0075765E">
      <w:pPr>
        <w:pStyle w:val="ConsPlusNormal"/>
        <w:ind w:firstLine="540"/>
        <w:jc w:val="both"/>
      </w:pPr>
      <w:r>
        <w:t>2) копию паспорта;</w:t>
      </w:r>
    </w:p>
    <w:p w:rsidR="00000000" w:rsidRDefault="0075765E">
      <w:pPr>
        <w:pStyle w:val="ConsPlusNormal"/>
        <w:ind w:firstLine="540"/>
        <w:jc w:val="both"/>
      </w:pPr>
      <w:r>
        <w:t>3)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</w:t>
      </w:r>
      <w:r>
        <w:t xml:space="preserve"> месту работы (службы);</w:t>
      </w:r>
    </w:p>
    <w:p w:rsidR="00000000" w:rsidRDefault="0075765E">
      <w:pPr>
        <w:pStyle w:val="ConsPlusNormal"/>
        <w:ind w:firstLine="540"/>
        <w:jc w:val="both"/>
      </w:pPr>
      <w:r>
        <w:t>4) копию документов о профессиональном образовании, а также по желанию гражданина, - о дополнительном профессиональном образовании, заверенные нотариально или кадровыми службами по месту работы (службы);</w:t>
      </w:r>
    </w:p>
    <w:p w:rsidR="00000000" w:rsidRDefault="0075765E">
      <w:pPr>
        <w:pStyle w:val="ConsPlusNormal"/>
        <w:ind w:firstLine="540"/>
        <w:jc w:val="both"/>
      </w:pPr>
      <w:r>
        <w:t>5) заключение медицинского у</w:t>
      </w:r>
      <w:r>
        <w:t>чреждения об отсутствии заболевания, препятствующего поступлению на должность;</w:t>
      </w:r>
    </w:p>
    <w:p w:rsidR="00000000" w:rsidRDefault="0075765E">
      <w:pPr>
        <w:pStyle w:val="ConsPlusNormal"/>
        <w:ind w:firstLine="540"/>
        <w:jc w:val="both"/>
      </w:pPr>
      <w:r>
        <w:t>6)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>
        <w:t>руга) и несовершеннолетних детей в порядке, установленном нормативными правовыми актами Российской Федерации, нормативными правовыми актами Приморского края, нормативными правовыми актами Кировского муниципального района, за предыдущий год;</w:t>
      </w:r>
    </w:p>
    <w:p w:rsidR="00000000" w:rsidRDefault="0075765E">
      <w:pPr>
        <w:pStyle w:val="ConsPlusNormal"/>
        <w:ind w:firstLine="540"/>
        <w:jc w:val="both"/>
      </w:pPr>
      <w:r>
        <w:t>7) иные докумен</w:t>
      </w:r>
      <w:r>
        <w:t>ты, предусмотренные действующим законодательством.</w:t>
      </w:r>
    </w:p>
    <w:p w:rsidR="00000000" w:rsidRDefault="0075765E">
      <w:pPr>
        <w:pStyle w:val="ConsPlusNormal"/>
        <w:ind w:firstLine="540"/>
        <w:jc w:val="both"/>
      </w:pPr>
      <w:r>
        <w:t xml:space="preserve">9. Председатель Думы Кировского муниципального района организует проведение проверки документов, представленных в </w:t>
      </w:r>
      <w:hyperlink w:anchor="Par48" w:tooltip="8. Одновременно с представленным заявлением о согласии кандидата на должность председателя Контрольно-счетной комиссии кандидат предоставляет следующие документы: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000000" w:rsidRDefault="0075765E">
      <w:pPr>
        <w:pStyle w:val="ConsPlusNormal"/>
        <w:ind w:firstLine="540"/>
        <w:jc w:val="both"/>
      </w:pPr>
      <w:r>
        <w:t>10. При рассмотрении кандидатур, представленных на должность председателя Контрольно-счетной комиссии, председатель Думы Кировск</w:t>
      </w:r>
      <w:r>
        <w:t xml:space="preserve">ого муниципального района вправе запрашивать мнение председателя Контрольно-счетной палаты Приморского края о соответствии представленных кандидатур квалификационным требованиям, установленных в </w:t>
      </w:r>
      <w:hyperlink w:anchor="Par40" w:tooltip="4. Кандидатом на должность председателя Контрольно-счетной комиссии может быть гражданин Российской Федерации, имеющий высшее финансовое, экономическое, юридическое образование или образование по специальности &quot;государственное и муниципальное управление&quot;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семи лет.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75765E">
      <w:pPr>
        <w:pStyle w:val="ConsPlusNormal"/>
        <w:ind w:firstLine="540"/>
        <w:jc w:val="both"/>
      </w:pPr>
      <w:r>
        <w:t>11. В случае установления в ходе проверки обстоятельств, препятствующих в соответстви</w:t>
      </w:r>
      <w:r>
        <w:t xml:space="preserve">и с </w:t>
      </w:r>
      <w:hyperlink w:anchor="Par41" w:tooltip="5. Кандидат на должность председателя Контрольно-счетной комиссии не может быть назначен в случае: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46" w:tooltip="6. Кандидат на должность председателя Контрольно-счетной комиссии не може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Думы Кировского муниципального района, главой Кировского муниципального района, руководителями судебных и правоохранительных органов, расположенных на территории Кировского муниципального района." w:history="1">
        <w:r>
          <w:rPr>
            <w:color w:val="0000FF"/>
          </w:rPr>
          <w:t>6</w:t>
        </w:r>
      </w:hyperlink>
      <w:r>
        <w:t xml:space="preserve"> настоящего Порядка, назначению кандидата на должность председателя Контрольно-счетной комиссии, а также в случае его несоответствия квалификационным требованиям </w:t>
      </w:r>
      <w:r>
        <w:t>к этой должности, комиссия дает соответствующее заключение. В этом случае субъект выдвижения и кандидат информируются председателем Думы Кировского муниципального района в течение 3-х рабочих дней.</w:t>
      </w:r>
    </w:p>
    <w:p w:rsidR="00000000" w:rsidRDefault="0075765E">
      <w:pPr>
        <w:pStyle w:val="ConsPlusNormal"/>
        <w:ind w:firstLine="540"/>
        <w:jc w:val="both"/>
      </w:pPr>
      <w:r>
        <w:t>12. По завершении проверки, в течение 3-х рабочих дней, пр</w:t>
      </w:r>
      <w:r>
        <w:t>едседатель Думы Кировского муниципального района направляет документы по предложенным кандидатурам на должность председателя Контрольно-счетной комиссии в комиссию по законности, регламенту и депутатской этике Думы Кировского муниципального района, которая</w:t>
      </w:r>
      <w:r>
        <w:t xml:space="preserve"> в течение 5 рабочих дней дает заключение по каждой кандидатуре.</w:t>
      </w:r>
    </w:p>
    <w:p w:rsidR="00000000" w:rsidRDefault="0075765E">
      <w:pPr>
        <w:pStyle w:val="ConsPlusNormal"/>
        <w:ind w:firstLine="540"/>
        <w:jc w:val="both"/>
      </w:pPr>
      <w:r>
        <w:t xml:space="preserve">Заключение должно содержать информацию о соответствии уровня профессионального образования, стажа муниципальной службы и стажа работы по специальности, соответствующем опыте работы, </w:t>
      </w:r>
      <w:r>
        <w:lastRenderedPageBreak/>
        <w:t>профессио</w:t>
      </w:r>
      <w:r>
        <w:t>нальных знаний и навыков, необходимых для исполнения должностных обязанностей председателя Контрольно-счетной комиссии.</w:t>
      </w:r>
    </w:p>
    <w:p w:rsidR="00000000" w:rsidRDefault="0075765E">
      <w:pPr>
        <w:pStyle w:val="ConsPlusNormal"/>
        <w:ind w:firstLine="540"/>
        <w:jc w:val="both"/>
      </w:pPr>
      <w:r>
        <w:t>13. На основании заключения комиссии, кандидатуры на должность председателя Контрольно-счетной комиссии, в течение трех рабочих дней вно</w:t>
      </w:r>
      <w:r>
        <w:t>сятся на рассмотрение Думы Кировского муниципального района.</w:t>
      </w:r>
    </w:p>
    <w:p w:rsidR="00000000" w:rsidRDefault="0075765E">
      <w:pPr>
        <w:pStyle w:val="ConsPlusNormal"/>
        <w:ind w:firstLine="540"/>
        <w:jc w:val="both"/>
      </w:pPr>
      <w:r>
        <w:t>Рассмотрения кандидатур на должность председателя Контрольно-счетной комиссии может быть назначено при наличии одного предложения о кандидатуре.</w:t>
      </w:r>
    </w:p>
    <w:p w:rsidR="00000000" w:rsidRDefault="0075765E">
      <w:pPr>
        <w:pStyle w:val="ConsPlusNormal"/>
        <w:ind w:firstLine="540"/>
        <w:jc w:val="both"/>
      </w:pPr>
      <w:r>
        <w:t>14. Кандидаты на должности председателя Контрольно</w:t>
      </w:r>
      <w:r>
        <w:t>-счетной комиссии должны присутствовать на заседании Думы Кировского муниципального района. Отсутствие кандидата не является основанием для не рассмотрения его кандидатуры.</w:t>
      </w:r>
    </w:p>
    <w:p w:rsidR="00000000" w:rsidRDefault="0075765E">
      <w:pPr>
        <w:pStyle w:val="ConsPlusNormal"/>
        <w:ind w:firstLine="540"/>
        <w:jc w:val="both"/>
      </w:pPr>
      <w:r>
        <w:t>15. Решение о назначении председателя Контрольно-счетной комиссии принимается прост</w:t>
      </w:r>
      <w:r>
        <w:t>ым большинством от присутствующих на заседании депутатов Думы Кировского муниципального района путем открытого голосования.</w:t>
      </w:r>
    </w:p>
    <w:p w:rsidR="00000000" w:rsidRDefault="0075765E">
      <w:pPr>
        <w:pStyle w:val="ConsPlusNormal"/>
        <w:ind w:firstLine="540"/>
        <w:jc w:val="both"/>
      </w:pPr>
    </w:p>
    <w:p w:rsidR="00000000" w:rsidRDefault="0075765E">
      <w:pPr>
        <w:pStyle w:val="ConsPlusNormal"/>
        <w:ind w:firstLine="540"/>
        <w:jc w:val="both"/>
      </w:pPr>
    </w:p>
    <w:p w:rsidR="0075765E" w:rsidRDefault="00757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765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65E" w:rsidRDefault="0075765E">
      <w:pPr>
        <w:spacing w:after="0" w:line="240" w:lineRule="auto"/>
      </w:pPr>
      <w:r>
        <w:separator/>
      </w:r>
    </w:p>
  </w:endnote>
  <w:endnote w:type="continuationSeparator" w:id="1">
    <w:p w:rsidR="0075765E" w:rsidRDefault="0075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6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95B9C">
            <w:fldChar w:fldCharType="separate"/>
          </w:r>
          <w:r w:rsidR="00095B9C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095B9C">
            <w:fldChar w:fldCharType="separate"/>
          </w:r>
          <w:r w:rsidR="00095B9C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75765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65E" w:rsidRDefault="0075765E">
      <w:pPr>
        <w:spacing w:after="0" w:line="240" w:lineRule="auto"/>
      </w:pPr>
      <w:r>
        <w:separator/>
      </w:r>
    </w:p>
  </w:footnote>
  <w:footnote w:type="continuationSeparator" w:id="1">
    <w:p w:rsidR="0075765E" w:rsidRDefault="0075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Думы Кировского муниципального района от 26.02.2015 N 581</w:t>
          </w:r>
          <w:r>
            <w:rPr>
              <w:sz w:val="16"/>
              <w:szCs w:val="16"/>
            </w:rPr>
            <w:br/>
            <w:t>"О принятии решения Думы "Порядок рассмотрения кандида...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5765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765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16.01.2017</w:t>
          </w:r>
        </w:p>
      </w:tc>
    </w:tr>
  </w:tbl>
  <w:p w:rsidR="00000000" w:rsidRDefault="007576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76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E645A"/>
    <w:rsid w:val="00095B9C"/>
    <w:rsid w:val="003E645A"/>
    <w:rsid w:val="0075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39203065C3710DE1D73BA18173F3AE600DC8E655E5BE90D3DC9E9E2U3MC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739203065C3710DE1D73BA18173F3AE004DD8A695506E30564C5EBE5339D4E3D606525327E7CU9M6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739203065C3710DE1D6DB70E7B6135E70E8B84645659B9516292B4B535C80E7D66306676737D91861002U2M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739203065C3710DE1D6DB70E7B6135E70E8B846A5A51BE546292B4B535C80E7D66306676737D91861305U2ME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1712</Words>
  <Characters>9761</Characters>
  <Application>Microsoft Office Word</Application>
  <DocSecurity>2</DocSecurity>
  <Lines>81</Lines>
  <Paragraphs>22</Paragraphs>
  <ScaleCrop>false</ScaleCrop>
  <Company>КонсультантПлюс Версия 4016.00.36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Кировского муниципального района от 26.02.2015 N 581"О принятии решения Думы "Порядок рассмотрения кандидатур и назначения на должность председателя Контрольно-счетной комиссии Кировского муниципального района"</dc:title>
  <dc:creator>admin</dc:creator>
  <cp:lastModifiedBy>admin</cp:lastModifiedBy>
  <cp:revision>2</cp:revision>
  <dcterms:created xsi:type="dcterms:W3CDTF">2025-04-28T03:58:00Z</dcterms:created>
  <dcterms:modified xsi:type="dcterms:W3CDTF">2025-04-28T03:58:00Z</dcterms:modified>
</cp:coreProperties>
</file>