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A9" w:rsidRPr="004501E9" w:rsidRDefault="008174A9" w:rsidP="00817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8174A9" w:rsidRPr="004501E9" w:rsidRDefault="008174A9" w:rsidP="00817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к  прогнозу социально-экономического развития </w:t>
      </w:r>
      <w:r w:rsidR="00A33E4D" w:rsidRPr="004501E9">
        <w:rPr>
          <w:rFonts w:ascii="Times New Roman" w:eastAsia="Times New Roman" w:hAnsi="Times New Roman" w:cs="Times New Roman"/>
          <w:b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 на 20</w:t>
      </w:r>
      <w:r w:rsidR="008F4A8D" w:rsidRPr="004501E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33E4D" w:rsidRPr="004501E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-20</w:t>
      </w:r>
      <w:r w:rsidR="005A20D6" w:rsidRPr="004501E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33E4D" w:rsidRPr="004501E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годы.</w:t>
      </w:r>
    </w:p>
    <w:p w:rsidR="008174A9" w:rsidRPr="004501E9" w:rsidRDefault="008174A9" w:rsidP="00817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4A9" w:rsidRPr="00A33E4D" w:rsidRDefault="008174A9" w:rsidP="008174A9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</w:p>
    <w:p w:rsidR="008174A9" w:rsidRPr="004501E9" w:rsidRDefault="008174A9" w:rsidP="007D0C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Прогноз позволяет уточнить прогнозные показатели, полученные в результате социально-экономического анализа за 20</w:t>
      </w:r>
      <w:r w:rsidR="00A33E4D" w:rsidRPr="004501E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73478A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3E4D" w:rsidRPr="004501E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годы, за счет приближения к реальной экономической ситуации, складывающейся в районе, на основе информации предприятий и организаций, позволяет выявить изменения отраслевой структуры, выделить проблемные вопросы, своевременно предупредить негативные последствия в 20</w:t>
      </w:r>
      <w:r w:rsidR="008F4A8D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3E4D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8174A9" w:rsidRPr="004501E9" w:rsidRDefault="008174A9" w:rsidP="007D0CF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="00A33E4D" w:rsidRPr="004501E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</w:t>
      </w:r>
      <w:r w:rsidR="00E76002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3E4D" w:rsidRPr="004501E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18088F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A33E4D" w:rsidRPr="004501E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годы позволяет приступить к выработке на очередной прогнозируемый период конкретных мер экономической политики района, неотъемлемой частью которой являются вопросы целенаправленной инвестиционной политики, совершенствования долгосрочного бюджетирования.</w:t>
      </w:r>
    </w:p>
    <w:p w:rsidR="008174A9" w:rsidRPr="004501E9" w:rsidRDefault="008174A9" w:rsidP="007D0CF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Прогноз социально-экономического развития позволяет определить тенденции и количественные параметры  социально-экономического развития района, динамику развития местных товарных рынков, воздействие решений администрации Приморского края на 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экономические и социальные процессы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, происходящие на территории </w:t>
      </w:r>
      <w:r w:rsidR="00A33E4D" w:rsidRPr="004501E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8174A9" w:rsidRPr="004501E9" w:rsidRDefault="008174A9" w:rsidP="007D0CFE">
      <w:pPr>
        <w:widowControl w:val="0"/>
        <w:tabs>
          <w:tab w:val="left" w:pos="1365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Прогноз разрабатывался по определенным показателям (стоимостные и объемные показатели, цены) с учетом 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согласования сценарных условий развития  экономики Приморского края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и экономики района. </w:t>
      </w:r>
    </w:p>
    <w:p w:rsidR="008174A9" w:rsidRPr="004501E9" w:rsidRDefault="008174A9" w:rsidP="007D0C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Разработка сценарных условий  осуществлялась в </w:t>
      </w:r>
      <w:r w:rsidR="00612730" w:rsidRPr="004501E9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вариантах: </w:t>
      </w:r>
    </w:p>
    <w:p w:rsidR="00E76002" w:rsidRPr="004501E9" w:rsidRDefault="008174A9" w:rsidP="007D0C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i/>
          <w:sz w:val="28"/>
          <w:szCs w:val="28"/>
        </w:rPr>
        <w:t xml:space="preserve">вариант 1 </w:t>
      </w:r>
      <w:r w:rsidR="008E1BA4" w:rsidRPr="004501E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76002" w:rsidRPr="004501E9">
        <w:rPr>
          <w:rFonts w:ascii="Times New Roman" w:eastAsia="Times New Roman" w:hAnsi="Times New Roman" w:cs="Times New Roman"/>
          <w:sz w:val="28"/>
          <w:szCs w:val="28"/>
        </w:rPr>
        <w:t>консервативный – данный вариант учитывает максимально неблагоприятное влияние «внешних» факторов, включая условия межбюджетного регулирования;</w:t>
      </w:r>
    </w:p>
    <w:p w:rsidR="00E76002" w:rsidRPr="004501E9" w:rsidRDefault="00612730" w:rsidP="007D0C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i/>
          <w:sz w:val="28"/>
          <w:szCs w:val="28"/>
        </w:rPr>
        <w:t xml:space="preserve">вариант 2 </w:t>
      </w:r>
      <w:r w:rsidR="008E1BA4" w:rsidRPr="004501E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002" w:rsidRPr="004501E9">
        <w:rPr>
          <w:rFonts w:ascii="Times New Roman" w:eastAsia="Times New Roman" w:hAnsi="Times New Roman" w:cs="Times New Roman"/>
          <w:sz w:val="28"/>
          <w:szCs w:val="28"/>
        </w:rPr>
        <w:t>базовый - подразумевает наиболее вероятное развитие в долгосрочной перспективе при условии достаточно консервативных оценок темпов экономического роста для периода прогнозирования;</w:t>
      </w:r>
    </w:p>
    <w:p w:rsidR="008174A9" w:rsidRPr="004501E9" w:rsidRDefault="008174A9" w:rsidP="00A33E4D">
      <w:pPr>
        <w:spacing w:after="0" w:line="240" w:lineRule="auto"/>
        <w:ind w:left="2126" w:hanging="21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Основные тенденции и условия социально-экономического развития</w:t>
      </w:r>
    </w:p>
    <w:p w:rsidR="009D5454" w:rsidRPr="004501E9" w:rsidRDefault="00A33E4D" w:rsidP="00A33E4D">
      <w:pPr>
        <w:spacing w:after="0" w:line="240" w:lineRule="auto"/>
        <w:ind w:left="2126" w:hanging="21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Кировского</w:t>
      </w:r>
      <w:r w:rsidR="008174A9"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в </w:t>
      </w:r>
      <w:r w:rsidR="009D5454"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прогнозном периоде</w:t>
      </w:r>
    </w:p>
    <w:p w:rsidR="008174A9" w:rsidRPr="004501E9" w:rsidRDefault="009D5454" w:rsidP="00A33E4D">
      <w:pPr>
        <w:spacing w:after="0" w:line="240" w:lineRule="auto"/>
        <w:ind w:left="2126" w:hanging="21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 w:rsidR="00E76002" w:rsidRPr="004501E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33E4D" w:rsidRPr="004501E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-20</w:t>
      </w:r>
      <w:r w:rsidR="00F00A35" w:rsidRPr="004501E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33E4D" w:rsidRPr="004501E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годы</w:t>
      </w:r>
    </w:p>
    <w:p w:rsidR="00B96168" w:rsidRPr="004501E9" w:rsidRDefault="00B96168" w:rsidP="007D0CF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74A9" w:rsidRPr="004501E9" w:rsidRDefault="008174A9" w:rsidP="007D0CF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8174A9" w:rsidRPr="004501E9" w:rsidRDefault="008174A9" w:rsidP="007D0CFE">
      <w:pPr>
        <w:keepNext/>
        <w:spacing w:after="0" w:line="240" w:lineRule="auto"/>
        <w:ind w:left="705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Демографические показатели</w:t>
      </w:r>
    </w:p>
    <w:p w:rsidR="008174A9" w:rsidRPr="004501E9" w:rsidRDefault="008174A9" w:rsidP="007D0CFE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F2A" w:rsidRPr="004501E9" w:rsidRDefault="008174A9" w:rsidP="002E64D1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01E9">
        <w:rPr>
          <w:sz w:val="28"/>
          <w:szCs w:val="28"/>
        </w:rPr>
        <w:tab/>
        <w:t>По прогнозной оценке в  20</w:t>
      </w:r>
      <w:r w:rsidR="009A0F2A" w:rsidRPr="004501E9">
        <w:rPr>
          <w:sz w:val="28"/>
          <w:szCs w:val="28"/>
        </w:rPr>
        <w:t>2</w:t>
      </w:r>
      <w:r w:rsidR="00A33E4D" w:rsidRPr="004501E9">
        <w:rPr>
          <w:sz w:val="28"/>
          <w:szCs w:val="28"/>
        </w:rPr>
        <w:t>3</w:t>
      </w:r>
      <w:r w:rsidRPr="004501E9">
        <w:rPr>
          <w:sz w:val="28"/>
          <w:szCs w:val="28"/>
        </w:rPr>
        <w:t xml:space="preserve"> году среднегодовая численность постоянного населения </w:t>
      </w:r>
      <w:r w:rsidR="00A33E4D" w:rsidRPr="004501E9">
        <w:rPr>
          <w:sz w:val="28"/>
          <w:szCs w:val="28"/>
        </w:rPr>
        <w:t>Кировского</w:t>
      </w:r>
      <w:r w:rsidRPr="004501E9">
        <w:rPr>
          <w:sz w:val="28"/>
          <w:szCs w:val="28"/>
        </w:rPr>
        <w:t xml:space="preserve"> района составит </w:t>
      </w:r>
      <w:r w:rsidR="00A33E4D" w:rsidRPr="004501E9">
        <w:rPr>
          <w:sz w:val="28"/>
          <w:szCs w:val="28"/>
        </w:rPr>
        <w:t>17,082</w:t>
      </w:r>
      <w:r w:rsidR="00E76002" w:rsidRPr="004501E9">
        <w:rPr>
          <w:sz w:val="28"/>
          <w:szCs w:val="28"/>
        </w:rPr>
        <w:t xml:space="preserve"> тыс.</w:t>
      </w:r>
      <w:r w:rsidRPr="004501E9">
        <w:rPr>
          <w:sz w:val="28"/>
          <w:szCs w:val="28"/>
        </w:rPr>
        <w:t xml:space="preserve"> человек. </w:t>
      </w:r>
      <w:proofErr w:type="gramStart"/>
      <w:r w:rsidR="00EB0195" w:rsidRPr="004501E9">
        <w:rPr>
          <w:sz w:val="28"/>
          <w:szCs w:val="28"/>
        </w:rPr>
        <w:t>О</w:t>
      </w:r>
      <w:r w:rsidRPr="004501E9">
        <w:rPr>
          <w:sz w:val="28"/>
          <w:szCs w:val="28"/>
        </w:rPr>
        <w:t xml:space="preserve">жидается </w:t>
      </w:r>
      <w:r w:rsidR="00EB0195" w:rsidRPr="004501E9">
        <w:rPr>
          <w:sz w:val="28"/>
          <w:szCs w:val="28"/>
        </w:rPr>
        <w:t>сниж</w:t>
      </w:r>
      <w:r w:rsidRPr="004501E9">
        <w:rPr>
          <w:sz w:val="28"/>
          <w:szCs w:val="28"/>
        </w:rPr>
        <w:t xml:space="preserve">ение среднегодовой численности постоянно проживающего населения с </w:t>
      </w:r>
      <w:r w:rsidR="00A33E4D" w:rsidRPr="004501E9">
        <w:rPr>
          <w:sz w:val="28"/>
          <w:szCs w:val="28"/>
        </w:rPr>
        <w:t xml:space="preserve">17,18 </w:t>
      </w:r>
      <w:r w:rsidR="003152B5" w:rsidRPr="004501E9">
        <w:rPr>
          <w:sz w:val="28"/>
          <w:szCs w:val="28"/>
        </w:rPr>
        <w:t>тыс.</w:t>
      </w:r>
      <w:r w:rsidRPr="004501E9">
        <w:rPr>
          <w:sz w:val="28"/>
          <w:szCs w:val="28"/>
        </w:rPr>
        <w:t xml:space="preserve"> человек по </w:t>
      </w:r>
      <w:r w:rsidR="003152B5" w:rsidRPr="004501E9">
        <w:rPr>
          <w:sz w:val="28"/>
          <w:szCs w:val="28"/>
        </w:rPr>
        <w:t xml:space="preserve">отчету </w:t>
      </w:r>
      <w:r w:rsidRPr="004501E9">
        <w:rPr>
          <w:sz w:val="28"/>
          <w:szCs w:val="28"/>
        </w:rPr>
        <w:t xml:space="preserve"> 20</w:t>
      </w:r>
      <w:r w:rsidR="001467D0" w:rsidRPr="004501E9">
        <w:rPr>
          <w:sz w:val="28"/>
          <w:szCs w:val="28"/>
        </w:rPr>
        <w:t>2</w:t>
      </w:r>
      <w:r w:rsidR="00A33E4D" w:rsidRPr="004501E9">
        <w:rPr>
          <w:sz w:val="28"/>
          <w:szCs w:val="28"/>
        </w:rPr>
        <w:t>2</w:t>
      </w:r>
      <w:r w:rsidRPr="004501E9">
        <w:rPr>
          <w:sz w:val="28"/>
          <w:szCs w:val="28"/>
        </w:rPr>
        <w:t xml:space="preserve"> года до </w:t>
      </w:r>
      <w:r w:rsidR="00A33E4D" w:rsidRPr="004501E9">
        <w:rPr>
          <w:sz w:val="28"/>
          <w:szCs w:val="28"/>
        </w:rPr>
        <w:t>16,89</w:t>
      </w:r>
      <w:r w:rsidR="003152B5" w:rsidRPr="004501E9">
        <w:rPr>
          <w:sz w:val="28"/>
          <w:szCs w:val="28"/>
        </w:rPr>
        <w:t xml:space="preserve"> тыс.</w:t>
      </w:r>
      <w:r w:rsidRPr="004501E9">
        <w:rPr>
          <w:sz w:val="28"/>
          <w:szCs w:val="28"/>
        </w:rPr>
        <w:t xml:space="preserve"> человек по прогнозу </w:t>
      </w:r>
      <w:r w:rsidR="00AF78B3" w:rsidRPr="004501E9">
        <w:rPr>
          <w:sz w:val="28"/>
          <w:szCs w:val="28"/>
        </w:rPr>
        <w:t>к</w:t>
      </w:r>
      <w:r w:rsidRPr="004501E9">
        <w:rPr>
          <w:sz w:val="28"/>
          <w:szCs w:val="28"/>
        </w:rPr>
        <w:t xml:space="preserve"> 20</w:t>
      </w:r>
      <w:r w:rsidR="00FD280A" w:rsidRPr="004501E9">
        <w:rPr>
          <w:sz w:val="28"/>
          <w:szCs w:val="28"/>
        </w:rPr>
        <w:t>2</w:t>
      </w:r>
      <w:r w:rsidR="00A33E4D" w:rsidRPr="004501E9">
        <w:rPr>
          <w:sz w:val="28"/>
          <w:szCs w:val="28"/>
        </w:rPr>
        <w:t>5</w:t>
      </w:r>
      <w:r w:rsidRPr="004501E9">
        <w:rPr>
          <w:sz w:val="28"/>
          <w:szCs w:val="28"/>
        </w:rPr>
        <w:t xml:space="preserve"> году за счет того, что жители </w:t>
      </w:r>
      <w:r w:rsidR="00A33E4D" w:rsidRPr="004501E9">
        <w:rPr>
          <w:sz w:val="28"/>
          <w:szCs w:val="28"/>
        </w:rPr>
        <w:t>Кировского</w:t>
      </w:r>
      <w:r w:rsidRPr="004501E9">
        <w:rPr>
          <w:sz w:val="28"/>
          <w:szCs w:val="28"/>
        </w:rPr>
        <w:t xml:space="preserve"> муниципального района</w:t>
      </w:r>
      <w:r w:rsidR="001159A0" w:rsidRPr="004501E9">
        <w:rPr>
          <w:sz w:val="28"/>
          <w:szCs w:val="28"/>
        </w:rPr>
        <w:t>, а в основном молодеж</w:t>
      </w:r>
      <w:r w:rsidR="00323892" w:rsidRPr="004501E9">
        <w:rPr>
          <w:sz w:val="28"/>
          <w:szCs w:val="28"/>
        </w:rPr>
        <w:t>ь</w:t>
      </w:r>
      <w:r w:rsidR="001159A0" w:rsidRPr="004501E9">
        <w:rPr>
          <w:sz w:val="28"/>
          <w:szCs w:val="28"/>
        </w:rPr>
        <w:t xml:space="preserve"> детородного возраста,</w:t>
      </w:r>
      <w:r w:rsidRPr="004501E9">
        <w:rPr>
          <w:sz w:val="28"/>
          <w:szCs w:val="28"/>
        </w:rPr>
        <w:t xml:space="preserve"> </w:t>
      </w:r>
      <w:r w:rsidR="0023323E" w:rsidRPr="004501E9">
        <w:rPr>
          <w:sz w:val="28"/>
          <w:szCs w:val="28"/>
        </w:rPr>
        <w:t xml:space="preserve">уезжают  в поисках работы  в г. Владивосток </w:t>
      </w:r>
      <w:r w:rsidRPr="004501E9">
        <w:rPr>
          <w:sz w:val="28"/>
          <w:szCs w:val="28"/>
        </w:rPr>
        <w:t>и другие города (молодежь – на учебу в высшие учебные заведения)</w:t>
      </w:r>
      <w:r w:rsidR="00E76002" w:rsidRPr="004501E9">
        <w:rPr>
          <w:sz w:val="28"/>
          <w:szCs w:val="28"/>
        </w:rPr>
        <w:t>, смертность превышает рождаемость.</w:t>
      </w:r>
      <w:proofErr w:type="gramEnd"/>
      <w:r w:rsidR="001159A0" w:rsidRPr="004501E9">
        <w:rPr>
          <w:sz w:val="28"/>
          <w:szCs w:val="28"/>
        </w:rPr>
        <w:t xml:space="preserve"> Продолжается процесс демографического старения населения.</w:t>
      </w:r>
      <w:r w:rsidR="009A0F2A" w:rsidRPr="004501E9">
        <w:rPr>
          <w:sz w:val="28"/>
          <w:szCs w:val="28"/>
        </w:rPr>
        <w:t xml:space="preserve"> Не смотря на негативную </w:t>
      </w:r>
      <w:proofErr w:type="gramStart"/>
      <w:r w:rsidR="002E64D1" w:rsidRPr="004501E9">
        <w:rPr>
          <w:sz w:val="28"/>
          <w:szCs w:val="28"/>
        </w:rPr>
        <w:t>тенденцию</w:t>
      </w:r>
      <w:proofErr w:type="gramEnd"/>
      <w:r w:rsidR="009A0F2A" w:rsidRPr="004501E9">
        <w:rPr>
          <w:sz w:val="28"/>
          <w:szCs w:val="28"/>
        </w:rPr>
        <w:t xml:space="preserve"> демографическая политика Российской Федерации направлена на увеличение продолжительности жизни населения, сокращение уровня смертности, рост рождаемости, регулирование внутренней и внешней миграции, сохранение и укрепление здоровья </w:t>
      </w:r>
      <w:r w:rsidR="001467D0" w:rsidRPr="004501E9">
        <w:rPr>
          <w:sz w:val="28"/>
          <w:szCs w:val="28"/>
        </w:rPr>
        <w:t>населения,</w:t>
      </w:r>
      <w:r w:rsidR="009A0F2A" w:rsidRPr="004501E9">
        <w:rPr>
          <w:sz w:val="28"/>
          <w:szCs w:val="28"/>
        </w:rPr>
        <w:t xml:space="preserve"> и улучшение на этой основе демографической ситуации.</w:t>
      </w:r>
      <w:r w:rsidR="002E64D1" w:rsidRPr="004501E9">
        <w:rPr>
          <w:sz w:val="28"/>
          <w:szCs w:val="28"/>
        </w:rPr>
        <w:t xml:space="preserve"> </w:t>
      </w:r>
      <w:r w:rsidR="009A0F2A" w:rsidRPr="004501E9">
        <w:rPr>
          <w:sz w:val="28"/>
          <w:szCs w:val="28"/>
        </w:rPr>
        <w:t xml:space="preserve">Целями демографической </w:t>
      </w:r>
      <w:proofErr w:type="gramStart"/>
      <w:r w:rsidR="009A0F2A" w:rsidRPr="004501E9">
        <w:rPr>
          <w:sz w:val="28"/>
          <w:szCs w:val="28"/>
        </w:rPr>
        <w:t>политики на период</w:t>
      </w:r>
      <w:proofErr w:type="gramEnd"/>
      <w:r w:rsidR="009A0F2A" w:rsidRPr="004501E9">
        <w:rPr>
          <w:sz w:val="28"/>
          <w:szCs w:val="28"/>
        </w:rPr>
        <w:t xml:space="preserve"> до 2025 года являются стабилизация численности населения и создание условий для ее роста к 2025 году, а также повышение качества жизни и увеличение ожидаемой продолжительности жизни.</w:t>
      </w:r>
    </w:p>
    <w:p w:rsidR="008174A9" w:rsidRPr="004501E9" w:rsidRDefault="008174A9" w:rsidP="002E64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В прогнозном периоде демографическое состояние в </w:t>
      </w:r>
      <w:r w:rsidR="00A33E4D" w:rsidRPr="004501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Кировском </w:t>
      </w:r>
      <w:r w:rsidRPr="004501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районе, как и в целом по Приморскому краю, будет определяться </w:t>
      </w:r>
      <w:r w:rsidR="001159A0" w:rsidRPr="004501E9">
        <w:rPr>
          <w:rFonts w:ascii="Times New Roman" w:eastAsia="Times New Roman" w:hAnsi="Times New Roman" w:cs="Times New Roman"/>
          <w:spacing w:val="-4"/>
          <w:sz w:val="28"/>
          <w:szCs w:val="28"/>
        </w:rPr>
        <w:t>увеличением</w:t>
      </w:r>
      <w:r w:rsidRPr="004501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рождаемости и </w:t>
      </w:r>
      <w:r w:rsidR="001159A0" w:rsidRPr="004501E9">
        <w:rPr>
          <w:rFonts w:ascii="Times New Roman" w:eastAsia="Times New Roman" w:hAnsi="Times New Roman" w:cs="Times New Roman"/>
          <w:spacing w:val="-5"/>
          <w:sz w:val="28"/>
          <w:szCs w:val="28"/>
        </w:rPr>
        <w:t>снижением</w:t>
      </w:r>
      <w:r w:rsidRPr="004501E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смертности.</w:t>
      </w:r>
      <w:r w:rsidRPr="004501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8174A9" w:rsidRPr="004501E9" w:rsidRDefault="008174A9" w:rsidP="007D0C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tab/>
        <w:t xml:space="preserve">Последствия </w:t>
      </w:r>
      <w:r w:rsidR="002E64D1"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t>незначительного увеличения</w:t>
      </w:r>
      <w:r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среднегодовой  численности постоянно проживающего населения:</w:t>
      </w:r>
    </w:p>
    <w:p w:rsidR="008174A9" w:rsidRPr="004501E9" w:rsidRDefault="008174A9" w:rsidP="007D0CFE">
      <w:pPr>
        <w:shd w:val="clear" w:color="auto" w:fill="FFFFFF"/>
        <w:spacing w:after="0" w:line="360" w:lineRule="auto"/>
        <w:ind w:left="34"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iCs/>
          <w:spacing w:val="-2"/>
          <w:sz w:val="28"/>
          <w:szCs w:val="28"/>
        </w:rPr>
        <w:t xml:space="preserve">- </w:t>
      </w:r>
      <w:r w:rsidRPr="004501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экономические последствия современной демографической ситуации </w:t>
      </w:r>
      <w:r w:rsidRPr="004501E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приведут в долгосрочной перспективе к росту дефицита трудовых ресурсов во всех сферах </w:t>
      </w:r>
      <w:r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хозяйства </w:t>
      </w:r>
      <w:r w:rsidR="00A33E4D"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района. Особенно данная проблема </w:t>
      </w:r>
      <w:r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нехватки трудовых ресурсов затронет агропромышленный комплекс </w:t>
      </w:r>
      <w:r w:rsidR="00A33E4D"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района</w:t>
      </w:r>
      <w:r w:rsidRPr="004501E9">
        <w:rPr>
          <w:rFonts w:ascii="Times New Roman" w:eastAsia="Times New Roman" w:hAnsi="Times New Roman" w:cs="Times New Roman"/>
          <w:spacing w:val="-4"/>
          <w:sz w:val="28"/>
          <w:szCs w:val="28"/>
        </w:rPr>
        <w:t>;</w:t>
      </w:r>
    </w:p>
    <w:p w:rsidR="008174A9" w:rsidRPr="004501E9" w:rsidRDefault="008174A9" w:rsidP="007D0CFE">
      <w:pPr>
        <w:shd w:val="clear" w:color="auto" w:fill="FFFFFF"/>
        <w:spacing w:after="0" w:line="360" w:lineRule="auto"/>
        <w:ind w:left="34" w:firstLine="3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</w:t>
      </w:r>
      <w:r w:rsidRPr="004501E9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-    сокращение относительного числа женщин, способных иметь детей;</w:t>
      </w:r>
    </w:p>
    <w:p w:rsidR="008174A9" w:rsidRPr="004501E9" w:rsidRDefault="008174A9" w:rsidP="007D0CFE">
      <w:pPr>
        <w:shd w:val="clear" w:color="auto" w:fill="FFFFFF"/>
        <w:tabs>
          <w:tab w:val="left" w:pos="426"/>
        </w:tabs>
        <w:spacing w:after="0" w:line="360" w:lineRule="auto"/>
        <w:ind w:right="98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- изменение возрастной структуры населения, увеличение доли лиц </w:t>
      </w:r>
      <w:r w:rsidRPr="004501E9">
        <w:rPr>
          <w:rFonts w:ascii="Times New Roman" w:eastAsia="Times New Roman" w:hAnsi="Times New Roman" w:cs="Times New Roman"/>
          <w:spacing w:val="-4"/>
          <w:sz w:val="28"/>
          <w:szCs w:val="28"/>
        </w:rPr>
        <w:t>пожилого и преклонного возраста и как следствие уменьшение доли трудоспособного населения.</w:t>
      </w:r>
    </w:p>
    <w:p w:rsidR="003122E8" w:rsidRPr="004501E9" w:rsidRDefault="008174A9" w:rsidP="007D0C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8174A9" w:rsidRPr="004501E9" w:rsidRDefault="008174A9" w:rsidP="007D0C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Выпуск товаров и услуг</w:t>
      </w:r>
    </w:p>
    <w:p w:rsidR="008174A9" w:rsidRPr="004501E9" w:rsidRDefault="009B069E" w:rsidP="007D0C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174A9" w:rsidRPr="004501E9">
        <w:rPr>
          <w:rFonts w:ascii="Times New Roman" w:eastAsia="Times New Roman" w:hAnsi="Times New Roman" w:cs="Times New Roman"/>
          <w:sz w:val="28"/>
          <w:szCs w:val="28"/>
        </w:rPr>
        <w:t xml:space="preserve">бъем </w:t>
      </w:r>
      <w:r w:rsidR="00E55F44" w:rsidRPr="004501E9">
        <w:rPr>
          <w:rFonts w:ascii="Times New Roman" w:eastAsia="Times New Roman" w:hAnsi="Times New Roman" w:cs="Times New Roman"/>
          <w:sz w:val="28"/>
          <w:szCs w:val="28"/>
        </w:rPr>
        <w:t xml:space="preserve"> отгруженных товаров собственного производства</w:t>
      </w:r>
      <w:r w:rsidR="002461AC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(промышленное производство) </w:t>
      </w:r>
      <w:r w:rsidR="002461AC" w:rsidRPr="004501E9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387FDB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067A" w:rsidRPr="004501E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461AC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8174A9" w:rsidRPr="004501E9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="00AA067A" w:rsidRPr="004501E9">
        <w:rPr>
          <w:rFonts w:ascii="Times New Roman" w:eastAsia="Times New Roman" w:hAnsi="Times New Roman" w:cs="Times New Roman"/>
          <w:sz w:val="28"/>
          <w:szCs w:val="28"/>
        </w:rPr>
        <w:t>195,7</w:t>
      </w:r>
      <w:r w:rsidR="007319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74A9" w:rsidRPr="004501E9">
        <w:rPr>
          <w:rFonts w:ascii="Times New Roman" w:eastAsia="Times New Roman" w:hAnsi="Times New Roman" w:cs="Times New Roman"/>
          <w:sz w:val="28"/>
          <w:szCs w:val="28"/>
        </w:rPr>
        <w:t xml:space="preserve">млн. рублей </w:t>
      </w:r>
      <w:r w:rsidR="008E04BB" w:rsidRPr="004501E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A067A" w:rsidRPr="004501E9">
        <w:rPr>
          <w:rFonts w:ascii="Times New Roman" w:eastAsia="Times New Roman" w:hAnsi="Times New Roman" w:cs="Times New Roman"/>
          <w:sz w:val="28"/>
          <w:szCs w:val="28"/>
        </w:rPr>
        <w:t>101,6</w:t>
      </w:r>
      <w:r w:rsidR="008E04BB" w:rsidRPr="004501E9">
        <w:rPr>
          <w:rFonts w:ascii="Times New Roman" w:eastAsia="Times New Roman" w:hAnsi="Times New Roman" w:cs="Times New Roman"/>
          <w:sz w:val="28"/>
          <w:szCs w:val="28"/>
        </w:rPr>
        <w:t>%  к уровню 20</w:t>
      </w:r>
      <w:r w:rsidR="00047761" w:rsidRPr="004501E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E04BB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7319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1997" w:rsidRPr="004501E9">
        <w:rPr>
          <w:rFonts w:ascii="Times New Roman" w:hAnsi="Times New Roman" w:cs="Times New Roman"/>
          <w:sz w:val="28"/>
          <w:szCs w:val="28"/>
        </w:rPr>
        <w:t>по прогнозным планам на 2022 год планируется на сумму 200,0*</w:t>
      </w:r>
      <w:r w:rsidR="00731997" w:rsidRPr="004501E9">
        <w:rPr>
          <w:sz w:val="28"/>
          <w:szCs w:val="28"/>
        </w:rPr>
        <w:t xml:space="preserve"> </w:t>
      </w:r>
      <w:r w:rsidR="00731997" w:rsidRPr="004501E9">
        <w:rPr>
          <w:rFonts w:ascii="Times New Roman" w:hAnsi="Times New Roman" w:cs="Times New Roman"/>
          <w:sz w:val="28"/>
          <w:szCs w:val="28"/>
        </w:rPr>
        <w:t>млн. рублей</w:t>
      </w:r>
      <w:proofErr w:type="gramStart"/>
      <w:r w:rsidR="00731997" w:rsidRPr="004501E9">
        <w:rPr>
          <w:rFonts w:ascii="Times New Roman" w:hAnsi="Times New Roman" w:cs="Times New Roman"/>
          <w:sz w:val="28"/>
          <w:szCs w:val="28"/>
        </w:rPr>
        <w:t>.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940C2" w:rsidRPr="004501E9" w:rsidRDefault="00F940C2" w:rsidP="007D0CF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В 20</w:t>
      </w:r>
      <w:r w:rsidR="00387FDB" w:rsidRPr="004501E9">
        <w:rPr>
          <w:rFonts w:ascii="Times New Roman" w:hAnsi="Times New Roman" w:cs="Times New Roman"/>
          <w:sz w:val="28"/>
          <w:szCs w:val="28"/>
        </w:rPr>
        <w:t>2</w:t>
      </w:r>
      <w:r w:rsidR="00047761" w:rsidRPr="004501E9">
        <w:rPr>
          <w:rFonts w:ascii="Times New Roman" w:hAnsi="Times New Roman" w:cs="Times New Roman"/>
          <w:sz w:val="28"/>
          <w:szCs w:val="28"/>
        </w:rPr>
        <w:t>1</w:t>
      </w:r>
      <w:r w:rsidRPr="004501E9">
        <w:rPr>
          <w:rFonts w:ascii="Times New Roman" w:hAnsi="Times New Roman" w:cs="Times New Roman"/>
          <w:sz w:val="28"/>
          <w:szCs w:val="28"/>
        </w:rPr>
        <w:t xml:space="preserve"> году было произведено продукции сельского хозяйства на сумму </w:t>
      </w:r>
      <w:r w:rsidR="00047761" w:rsidRPr="004501E9">
        <w:rPr>
          <w:rFonts w:ascii="Times New Roman" w:hAnsi="Times New Roman" w:cs="Times New Roman"/>
          <w:sz w:val="28"/>
          <w:szCs w:val="28"/>
        </w:rPr>
        <w:t>1632,7  </w:t>
      </w:r>
      <w:r w:rsidRPr="004501E9">
        <w:rPr>
          <w:rFonts w:ascii="Times New Roman" w:hAnsi="Times New Roman" w:cs="Times New Roman"/>
          <w:sz w:val="28"/>
          <w:szCs w:val="28"/>
        </w:rPr>
        <w:t>млн. рублей</w:t>
      </w:r>
      <w:r w:rsidR="00731997">
        <w:rPr>
          <w:rFonts w:ascii="Times New Roman" w:hAnsi="Times New Roman" w:cs="Times New Roman"/>
          <w:sz w:val="28"/>
          <w:szCs w:val="28"/>
        </w:rPr>
        <w:t>.</w:t>
      </w:r>
      <w:r w:rsidR="00AA067A" w:rsidRPr="00450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4A9" w:rsidRPr="004501E9" w:rsidRDefault="00A04B03" w:rsidP="007D0C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Объем</w:t>
      </w:r>
      <w:r w:rsidR="008174A9" w:rsidRPr="004501E9">
        <w:rPr>
          <w:rFonts w:ascii="Times New Roman" w:eastAsia="Times New Roman" w:hAnsi="Times New Roman" w:cs="Times New Roman"/>
          <w:sz w:val="28"/>
          <w:szCs w:val="28"/>
        </w:rPr>
        <w:t xml:space="preserve"> платных услуг</w:t>
      </w:r>
      <w:r w:rsidR="009D5454" w:rsidRPr="004501E9">
        <w:rPr>
          <w:rFonts w:ascii="Times New Roman" w:eastAsia="Times New Roman" w:hAnsi="Times New Roman" w:cs="Times New Roman"/>
          <w:sz w:val="28"/>
          <w:szCs w:val="28"/>
        </w:rPr>
        <w:t xml:space="preserve"> (по данным Федеральной службы государственной статистики по Приморскому краю)</w:t>
      </w:r>
      <w:r w:rsidR="008174A9" w:rsidRPr="004501E9">
        <w:rPr>
          <w:rFonts w:ascii="Times New Roman" w:eastAsia="Times New Roman" w:hAnsi="Times New Roman" w:cs="Times New Roman"/>
          <w:sz w:val="28"/>
          <w:szCs w:val="28"/>
        </w:rPr>
        <w:t>, оказанных населению, составил</w:t>
      </w:r>
      <w:r w:rsidR="00B771CC" w:rsidRPr="004501E9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387FDB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7761" w:rsidRPr="004501E9">
        <w:rPr>
          <w:rFonts w:ascii="Times New Roman" w:eastAsia="Times New Roman" w:hAnsi="Times New Roman" w:cs="Times New Roman"/>
          <w:sz w:val="28"/>
          <w:szCs w:val="28"/>
        </w:rPr>
        <w:t>1</w:t>
      </w:r>
      <w:r w:rsidR="00B771CC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8174A9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7761" w:rsidRPr="004501E9">
        <w:rPr>
          <w:rFonts w:ascii="Times New Roman" w:eastAsia="Times New Roman" w:hAnsi="Times New Roman" w:cs="Times New Roman"/>
          <w:sz w:val="28"/>
          <w:szCs w:val="28"/>
        </w:rPr>
        <w:t xml:space="preserve">446,1 </w:t>
      </w:r>
      <w:r w:rsidR="008174A9" w:rsidRPr="004501E9">
        <w:rPr>
          <w:rFonts w:ascii="Times New Roman" w:eastAsia="Times New Roman" w:hAnsi="Times New Roman" w:cs="Times New Roman"/>
          <w:sz w:val="28"/>
          <w:szCs w:val="28"/>
        </w:rPr>
        <w:t xml:space="preserve">млн. рублей </w:t>
      </w:r>
      <w:r w:rsidR="008E04BB" w:rsidRPr="004501E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047761" w:rsidRPr="004501E9">
        <w:rPr>
          <w:rFonts w:ascii="Times New Roman" w:eastAsia="Times New Roman" w:hAnsi="Times New Roman" w:cs="Times New Roman"/>
          <w:sz w:val="28"/>
          <w:szCs w:val="28"/>
        </w:rPr>
        <w:t xml:space="preserve">131,6 </w:t>
      </w:r>
      <w:r w:rsidR="008E04BB" w:rsidRPr="004501E9">
        <w:rPr>
          <w:rFonts w:ascii="Times New Roman" w:eastAsia="Times New Roman" w:hAnsi="Times New Roman" w:cs="Times New Roman"/>
          <w:sz w:val="28"/>
          <w:szCs w:val="28"/>
        </w:rPr>
        <w:t xml:space="preserve">% к уровню </w:t>
      </w:r>
      <w:r w:rsidR="00B15B17" w:rsidRPr="004501E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A251B" w:rsidRPr="004501E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15B17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04BB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047761" w:rsidRPr="004501E9">
        <w:rPr>
          <w:rFonts w:ascii="Times New Roman" w:eastAsia="Times New Roman" w:hAnsi="Times New Roman" w:cs="Times New Roman"/>
          <w:sz w:val="28"/>
          <w:szCs w:val="28"/>
        </w:rPr>
        <w:t>,</w:t>
      </w:r>
      <w:r w:rsidR="00047761" w:rsidRPr="004501E9">
        <w:rPr>
          <w:sz w:val="28"/>
          <w:szCs w:val="28"/>
        </w:rPr>
        <w:t xml:space="preserve"> </w:t>
      </w:r>
      <w:r w:rsidR="00047761" w:rsidRPr="004501E9">
        <w:rPr>
          <w:rFonts w:ascii="Times New Roman" w:eastAsia="Times New Roman" w:hAnsi="Times New Roman" w:cs="Times New Roman"/>
          <w:sz w:val="28"/>
          <w:szCs w:val="28"/>
        </w:rPr>
        <w:t xml:space="preserve">по прогнозным планам на 2022 год планируется на сумму </w:t>
      </w:r>
      <w:r w:rsidR="007A251B" w:rsidRPr="004501E9">
        <w:rPr>
          <w:rFonts w:ascii="Times New Roman" w:eastAsia="Times New Roman" w:hAnsi="Times New Roman" w:cs="Times New Roman"/>
          <w:sz w:val="28"/>
          <w:szCs w:val="28"/>
        </w:rPr>
        <w:t xml:space="preserve">500,3 </w:t>
      </w:r>
      <w:r w:rsidR="00047761" w:rsidRPr="004501E9">
        <w:rPr>
          <w:rFonts w:ascii="Times New Roman" w:eastAsia="Times New Roman" w:hAnsi="Times New Roman" w:cs="Times New Roman"/>
          <w:sz w:val="28"/>
          <w:szCs w:val="28"/>
        </w:rPr>
        <w:t>млн. рублей.</w:t>
      </w:r>
    </w:p>
    <w:p w:rsidR="008174A9" w:rsidRPr="004501E9" w:rsidRDefault="008174A9" w:rsidP="007D0CF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В прогнозном периоде 20</w:t>
      </w:r>
      <w:r w:rsidR="00C50022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251B" w:rsidRPr="004501E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E55F44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251B" w:rsidRPr="004501E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годов увеличение объема выпуска товаров, работ, услуг будет обусловлено увеличением объемов</w:t>
      </w:r>
      <w:r w:rsidR="007A251B" w:rsidRPr="004501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производства пищевых продуктов, увеличением объемов производства сельскохозяйственной продукции, увеличением объема платных услуг, оказанных населению </w:t>
      </w:r>
      <w:r w:rsidR="007A251B" w:rsidRPr="004501E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за счет открытия новых предприятий.</w:t>
      </w:r>
      <w:r w:rsidR="006365BB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5F44" w:rsidRPr="004501E9">
        <w:rPr>
          <w:rFonts w:ascii="Times New Roman" w:eastAsia="Times New Roman" w:hAnsi="Times New Roman" w:cs="Times New Roman"/>
          <w:sz w:val="28"/>
          <w:szCs w:val="28"/>
        </w:rPr>
        <w:t>Увеличение  объема производимой сельскохозяйственной продукции в 20</w:t>
      </w:r>
      <w:r w:rsidR="00FE1B76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251B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5F44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 ожидается з</w:t>
      </w:r>
      <w:r w:rsidR="003A3C71" w:rsidRPr="004501E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55F44" w:rsidRPr="004501E9">
        <w:rPr>
          <w:rFonts w:ascii="Times New Roman" w:eastAsia="Times New Roman" w:hAnsi="Times New Roman" w:cs="Times New Roman"/>
          <w:sz w:val="28"/>
          <w:szCs w:val="28"/>
        </w:rPr>
        <w:t xml:space="preserve"> счет увеличения </w:t>
      </w:r>
      <w:r w:rsidR="003A3C71" w:rsidRPr="004501E9">
        <w:rPr>
          <w:rFonts w:ascii="Times New Roman" w:eastAsia="Times New Roman" w:hAnsi="Times New Roman" w:cs="Times New Roman"/>
          <w:sz w:val="28"/>
          <w:szCs w:val="28"/>
        </w:rPr>
        <w:t xml:space="preserve">урожайности </w:t>
      </w:r>
      <w:r w:rsidR="00E55F44" w:rsidRPr="004501E9">
        <w:rPr>
          <w:rFonts w:ascii="Times New Roman" w:eastAsia="Times New Roman" w:hAnsi="Times New Roman" w:cs="Times New Roman"/>
          <w:sz w:val="28"/>
          <w:szCs w:val="28"/>
        </w:rPr>
        <w:t>посевных площадей зерновых культур</w:t>
      </w:r>
      <w:r w:rsidR="00ED082F" w:rsidRPr="004501E9">
        <w:rPr>
          <w:rFonts w:ascii="Times New Roman" w:eastAsia="Times New Roman" w:hAnsi="Times New Roman" w:cs="Times New Roman"/>
          <w:sz w:val="28"/>
          <w:szCs w:val="28"/>
        </w:rPr>
        <w:t xml:space="preserve">, а также за счет увеличения производства </w:t>
      </w:r>
      <w:r w:rsidR="003A3C71" w:rsidRPr="004501E9">
        <w:rPr>
          <w:rFonts w:ascii="Times New Roman" w:eastAsia="Times New Roman" w:hAnsi="Times New Roman" w:cs="Times New Roman"/>
          <w:sz w:val="28"/>
          <w:szCs w:val="28"/>
        </w:rPr>
        <w:t>животноводческой продукции</w:t>
      </w:r>
      <w:r w:rsidR="00ED082F"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74A9" w:rsidRPr="004501E9" w:rsidRDefault="008174A9" w:rsidP="007D0C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52D3" w:rsidRPr="004501E9" w:rsidRDefault="008174A9" w:rsidP="007D0CFE">
      <w:pPr>
        <w:keepNext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Сельское хозяйство</w:t>
      </w:r>
    </w:p>
    <w:p w:rsidR="00891974" w:rsidRPr="004501E9" w:rsidRDefault="00891974" w:rsidP="00891974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   В границах Кировского муниципального района общая площадь земель сельскохозяйственного назначения составляет  123,3 тыс. га, в том числе сельскохозяйственных угодий  89,7 тыс. га, из них:</w:t>
      </w:r>
    </w:p>
    <w:p w:rsidR="00891974" w:rsidRPr="004501E9" w:rsidRDefault="00891974" w:rsidP="008919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пашни – 43,4 тыс. га;</w:t>
      </w:r>
    </w:p>
    <w:p w:rsidR="00891974" w:rsidRPr="004501E9" w:rsidRDefault="00891974" w:rsidP="008919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многолетние насаждения – 0,217 тыс. га;</w:t>
      </w:r>
    </w:p>
    <w:p w:rsidR="00891974" w:rsidRPr="004501E9" w:rsidRDefault="00891974" w:rsidP="008919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сенокосы – 21,7 тыс. га;</w:t>
      </w:r>
    </w:p>
    <w:p w:rsidR="00891974" w:rsidRPr="004501E9" w:rsidRDefault="00891974" w:rsidP="008919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пастбища – 24,4 тыс. га.</w:t>
      </w:r>
    </w:p>
    <w:p w:rsidR="00891974" w:rsidRPr="004501E9" w:rsidRDefault="00891974" w:rsidP="00891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color w:val="000000"/>
          <w:sz w:val="28"/>
          <w:szCs w:val="28"/>
        </w:rPr>
        <w:t xml:space="preserve">          В 2022 году н</w:t>
      </w:r>
      <w:r w:rsidRPr="004501E9">
        <w:rPr>
          <w:rFonts w:ascii="Times New Roman" w:hAnsi="Times New Roman" w:cs="Times New Roman"/>
          <w:sz w:val="28"/>
          <w:szCs w:val="28"/>
        </w:rPr>
        <w:t xml:space="preserve">а территории района осуществляют деятельность  7  СХ организаций, 20  </w:t>
      </w:r>
      <w:proofErr w:type="spellStart"/>
      <w:r w:rsidRPr="004501E9">
        <w:rPr>
          <w:rFonts w:ascii="Times New Roman" w:hAnsi="Times New Roman" w:cs="Times New Roman"/>
          <w:sz w:val="28"/>
          <w:szCs w:val="28"/>
        </w:rPr>
        <w:t>крестьянско</w:t>
      </w:r>
      <w:proofErr w:type="spellEnd"/>
      <w:r w:rsidRPr="004501E9">
        <w:rPr>
          <w:rFonts w:ascii="Times New Roman" w:hAnsi="Times New Roman" w:cs="Times New Roman"/>
          <w:sz w:val="28"/>
          <w:szCs w:val="28"/>
        </w:rPr>
        <w:t xml:space="preserve"> (фермерских) хозяйств. Большинство занимаются растениеводством.</w:t>
      </w:r>
    </w:p>
    <w:p w:rsidR="00891974" w:rsidRPr="004501E9" w:rsidRDefault="00891974" w:rsidP="00891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ab/>
        <w:t>В 2022 году хозяйства Кировского муниципального района всего засеяно  товаропроизводителями  24431  гектар посевной площади (в 2021г – 22233 га), это на 9,8 % больше предыдущего года.</w:t>
      </w:r>
    </w:p>
    <w:p w:rsidR="00891974" w:rsidRPr="004501E9" w:rsidRDefault="00891974" w:rsidP="0089197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1E9">
        <w:rPr>
          <w:rFonts w:ascii="Times New Roman" w:hAnsi="Times New Roman" w:cs="Times New Roman"/>
          <w:b/>
          <w:sz w:val="28"/>
          <w:szCs w:val="28"/>
        </w:rPr>
        <w:t>Информация по растениеводству на 2021-2022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495"/>
        <w:gridCol w:w="1418"/>
        <w:gridCol w:w="1559"/>
        <w:gridCol w:w="992"/>
        <w:gridCol w:w="1261"/>
        <w:gridCol w:w="1256"/>
      </w:tblGrid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Вид сельскохозяйственной культуры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Посевная площадь, 2021г, га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Посевная площадь, 2022г, га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+ -</w:t>
            </w: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 xml:space="preserve">Валовый </w:t>
            </w:r>
            <w:proofErr w:type="spellStart"/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сбор</w:t>
            </w:r>
            <w:proofErr w:type="gramStart"/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spellEnd"/>
            <w:proofErr w:type="gramEnd"/>
          </w:p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 xml:space="preserve">Валовый </w:t>
            </w:r>
            <w:proofErr w:type="spellStart"/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сбор</w:t>
            </w:r>
            <w:proofErr w:type="gramStart"/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spellEnd"/>
            <w:proofErr w:type="gramEnd"/>
          </w:p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Пшеница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752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1107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 xml:space="preserve">1809 </w:t>
            </w: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1657</w:t>
            </w: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Ячмень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1065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 xml:space="preserve">2635 </w:t>
            </w: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Овес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1141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1292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 xml:space="preserve">1953 </w:t>
            </w: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2137</w:t>
            </w:r>
          </w:p>
        </w:tc>
      </w:tr>
      <w:tr w:rsidR="00891974" w:rsidRPr="004501E9" w:rsidTr="00556C6F">
        <w:trPr>
          <w:trHeight w:val="675"/>
        </w:trPr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Всего ранние зерновые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2959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2599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-360</w:t>
            </w: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6397</w:t>
            </w: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4275</w:t>
            </w:r>
          </w:p>
        </w:tc>
      </w:tr>
      <w:tr w:rsidR="00891974" w:rsidRPr="004501E9" w:rsidTr="00556C6F">
        <w:trPr>
          <w:trHeight w:val="571"/>
        </w:trPr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Кукуруза на зерно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2040</w:t>
            </w:r>
          </w:p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1749,5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-290,5</w:t>
            </w: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Соя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15255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19458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+4203</w:t>
            </w: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Однолетние травы (овес) на сенаж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Рожь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Кукуруза на силос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фасоль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картофель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подсолнечник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974" w:rsidRPr="004501E9" w:rsidTr="00556C6F">
        <w:tc>
          <w:tcPr>
            <w:tcW w:w="590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22233</w:t>
            </w:r>
          </w:p>
        </w:tc>
        <w:tc>
          <w:tcPr>
            <w:tcW w:w="1559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24431</w:t>
            </w:r>
          </w:p>
        </w:tc>
        <w:tc>
          <w:tcPr>
            <w:tcW w:w="9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b/>
                <w:sz w:val="28"/>
                <w:szCs w:val="28"/>
              </w:rPr>
              <w:t>+2198 га</w:t>
            </w:r>
          </w:p>
        </w:tc>
        <w:tc>
          <w:tcPr>
            <w:tcW w:w="1261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6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91974" w:rsidRPr="004501E9" w:rsidRDefault="00891974" w:rsidP="00891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974" w:rsidRPr="004501E9" w:rsidRDefault="00891974" w:rsidP="008919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974" w:rsidRPr="004501E9" w:rsidRDefault="00891974" w:rsidP="00891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974" w:rsidRPr="004501E9" w:rsidRDefault="00891974" w:rsidP="00891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974" w:rsidRPr="004501E9" w:rsidRDefault="00891974" w:rsidP="00891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1E9">
        <w:rPr>
          <w:rFonts w:ascii="Times New Roman" w:hAnsi="Times New Roman" w:cs="Times New Roman"/>
          <w:b/>
          <w:sz w:val="28"/>
          <w:szCs w:val="28"/>
        </w:rPr>
        <w:t>Информация по животноводству на 2021-2022 год</w:t>
      </w:r>
    </w:p>
    <w:p w:rsidR="00891974" w:rsidRPr="004501E9" w:rsidRDefault="00891974" w:rsidP="00891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91974" w:rsidRPr="004501E9" w:rsidTr="00556C6F">
        <w:tc>
          <w:tcPr>
            <w:tcW w:w="2392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Наличие КРС (коров) голов на начало 2021г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Наличие КРС (коров) голов на начало 2022г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Причина снижения поголовья</w:t>
            </w:r>
          </w:p>
        </w:tc>
      </w:tr>
      <w:tr w:rsidR="00891974" w:rsidRPr="004501E9" w:rsidTr="00556C6F">
        <w:tc>
          <w:tcPr>
            <w:tcW w:w="2392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СХПК Кировский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448(192)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404(160)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Не продуктивность, лейкоз</w:t>
            </w:r>
          </w:p>
        </w:tc>
      </w:tr>
      <w:tr w:rsidR="00891974" w:rsidRPr="004501E9" w:rsidTr="00556C6F">
        <w:tc>
          <w:tcPr>
            <w:tcW w:w="2392" w:type="dxa"/>
          </w:tcPr>
          <w:p w:rsidR="00891974" w:rsidRPr="004501E9" w:rsidRDefault="00891974" w:rsidP="00556C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СХПК Краснореченский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537(306)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176 (126)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Не продуктивность, лейкоз</w:t>
            </w:r>
          </w:p>
        </w:tc>
      </w:tr>
      <w:tr w:rsidR="00891974" w:rsidRPr="004501E9" w:rsidTr="00556C6F">
        <w:tc>
          <w:tcPr>
            <w:tcW w:w="2392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КФХ Кучин В.В.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185(125)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175(125)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лейкоз</w:t>
            </w:r>
          </w:p>
        </w:tc>
      </w:tr>
      <w:tr w:rsidR="00891974" w:rsidRPr="004501E9" w:rsidTr="00556C6F">
        <w:tc>
          <w:tcPr>
            <w:tcW w:w="2392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1170 (623)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1E9">
              <w:rPr>
                <w:rFonts w:ascii="Times New Roman" w:hAnsi="Times New Roman" w:cs="Times New Roman"/>
                <w:sz w:val="28"/>
                <w:szCs w:val="28"/>
              </w:rPr>
              <w:t>755 (411)</w:t>
            </w:r>
          </w:p>
        </w:tc>
        <w:tc>
          <w:tcPr>
            <w:tcW w:w="2393" w:type="dxa"/>
          </w:tcPr>
          <w:p w:rsidR="00891974" w:rsidRPr="004501E9" w:rsidRDefault="00891974" w:rsidP="00556C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974" w:rsidRPr="004501E9" w:rsidRDefault="00891974" w:rsidP="00891974">
      <w:pPr>
        <w:rPr>
          <w:rFonts w:ascii="Times New Roman" w:hAnsi="Times New Roman" w:cs="Times New Roman"/>
          <w:sz w:val="28"/>
          <w:szCs w:val="28"/>
        </w:rPr>
      </w:pP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У животноводов, поголовье крупного рогатого скота уменьшилось  на 35%  и составило на начало 2022 года -755 гол. (2021г-1170гол), из них коров в районе насчитывается 411 голов, это на 34% меньше поголовья прошлого года (2021г-1170 гол). Снижение поголовья КРС и  коров  связано  со снижением поголовья в СХПК «Краснореченский» и СХПК «Кировский» лейкоза. Валовое производство молока выполнено на 69,6 % от плановых показателей 2021 года.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Весомый вклад в производство овощей, картофеля, животноводческой продукции на территории района вносят и личные подсобные хозяйства.  Выпуск продукции сельского хозяйства всеми категориями хозяйств по предварительным расчетам, составит  1632,7 млн. руб. 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 В целях реализации Государственной программы развития сельского хозяйства и регулирования рынков сельскохозяйственной продукции, сырья и продовольствия ежегодно между министерством  сельского хозяйства и продовольствия Приморского края и нашими товаропроизводителями </w:t>
      </w:r>
      <w:r w:rsidRPr="004501E9">
        <w:rPr>
          <w:rFonts w:ascii="Times New Roman" w:hAnsi="Times New Roman" w:cs="Times New Roman"/>
          <w:sz w:val="28"/>
          <w:szCs w:val="28"/>
        </w:rPr>
        <w:lastRenderedPageBreak/>
        <w:t>подписываются соглашения  о выполнении целевых показателей направленных на увеличение  производства с/х продукции.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  На реализацию мероприятий целевой программы сельхозпредприятиями и крестьянскими (фермерскими) хозяйствами района в 2022 году из краевого и федерального бюджетов получено- 17,790  млн. руб</w:t>
      </w:r>
      <w:r w:rsidR="004501E9">
        <w:rPr>
          <w:rFonts w:ascii="Times New Roman" w:hAnsi="Times New Roman" w:cs="Times New Roman"/>
          <w:sz w:val="28"/>
          <w:szCs w:val="28"/>
        </w:rPr>
        <w:t>.</w:t>
      </w:r>
      <w:r w:rsidRPr="004501E9">
        <w:rPr>
          <w:rFonts w:ascii="Times New Roman" w:hAnsi="Times New Roman" w:cs="Times New Roman"/>
          <w:sz w:val="28"/>
          <w:szCs w:val="28"/>
        </w:rPr>
        <w:t xml:space="preserve">, для сравнения 2021 году – 67,569 </w:t>
      </w:r>
      <w:proofErr w:type="spellStart"/>
      <w:r w:rsidRPr="004501E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4501E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501E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501E9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   Одним из направлений программы является техническая модернизация сельского хозяйства, а также внедрение </w:t>
      </w:r>
      <w:proofErr w:type="spellStart"/>
      <w:r w:rsidRPr="004501E9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4501E9">
        <w:rPr>
          <w:rFonts w:ascii="Times New Roman" w:hAnsi="Times New Roman" w:cs="Times New Roman"/>
          <w:sz w:val="28"/>
          <w:szCs w:val="28"/>
        </w:rPr>
        <w:t xml:space="preserve"> и ресурсосберегающих технологий. Хозяйства района продолжают приобретать новую энергосберегающую технику, стабильно ежегодно обновляют свой </w:t>
      </w:r>
      <w:proofErr w:type="gramStart"/>
      <w:r w:rsidRPr="004501E9">
        <w:rPr>
          <w:rFonts w:ascii="Times New Roman" w:hAnsi="Times New Roman" w:cs="Times New Roman"/>
          <w:sz w:val="28"/>
          <w:szCs w:val="28"/>
        </w:rPr>
        <w:t>техно парк</w:t>
      </w:r>
      <w:proofErr w:type="gramEnd"/>
      <w:r w:rsidRPr="004501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501E9">
        <w:rPr>
          <w:rFonts w:ascii="Times New Roman" w:hAnsi="Times New Roman" w:cs="Times New Roman"/>
          <w:sz w:val="28"/>
          <w:szCs w:val="28"/>
        </w:rPr>
        <w:t>В Приморском крае осуществляются мероприятия по предоставлению грантов крестьянским (фермерским) хозяйствам в рамках постановления Администрации Приморского края от 20 мая 2013 года № 193-па «О грантах на создание и развитие начинающих крестьянских (фермерских) хозяйств, единовременной помощи на их бытовое обустройство, грантах на развитие семейных животноводческих ферм в Приморском крае на»,  с начала действия этой программы шестнадцать  крестьянских (фермерских)  хозяйств нашего района</w:t>
      </w:r>
      <w:proofErr w:type="gramEnd"/>
      <w:r w:rsidRPr="004501E9">
        <w:rPr>
          <w:rFonts w:ascii="Times New Roman" w:hAnsi="Times New Roman" w:cs="Times New Roman"/>
          <w:sz w:val="28"/>
          <w:szCs w:val="28"/>
        </w:rPr>
        <w:t xml:space="preserve"> получили гранты на развитие, из них одно КФХ получили грант на развитие семейной животноводческой фермы.  Работа в этом направлении ведется постоянно. 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  Сельское хозяйство входит в состав агропромышленного комплекса (АПК), в котором отрасль является ключевым звеном. В этот сектор входят также отрасли перерабатывающей, пищевой промышленности, обеспечения сельского хозяйства материальными ресурсами и средствами производства, отрасли инфраструктуры и т. д. Однако развитие рынка сельского хозяйства сдерживается рядом следующих факторов: 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lastRenderedPageBreak/>
        <w:t>- отсутствие развитой инфраструктуры не позволяющее расширять рынки сбыта сельскохозяйственной продукции, т.к. большое территориальное расстояние между центром  и  селами;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 - отсутствие молодых специалистов на селе. Средний возраст работающих в сельском хозяйстве составляет 50-55 лет. Притока молодых специалистов нет;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-  низкий уровень заработной платы; 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- состояние материально-технической базы сельского хозяйства, физический и моральный износ основных фондов;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- высокие цены на сельхозтехнику; 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- рост цен  на промышленные корма и медикаменты,  ГСМ;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        -снижение экономических показателей (прибыли) происходит из-за недостаточного финансирования в строительстве теплиц, хранилищ (ангаров) и помещений для содержания животных (скота);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- отсутствие инвесторов и инвестирования отрасли сельского хозяйства.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1E9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4501E9">
        <w:rPr>
          <w:rFonts w:ascii="Times New Roman" w:hAnsi="Times New Roman" w:cs="Times New Roman"/>
          <w:sz w:val="28"/>
          <w:szCs w:val="28"/>
        </w:rPr>
        <w:t xml:space="preserve"> в большой степени зависимы от таких импортных компонентов как: семена, кормовые биодобавки, препараты для профилактики заболеваний животных, растений и т. д. </w:t>
      </w:r>
    </w:p>
    <w:p w:rsidR="00891974" w:rsidRPr="004501E9" w:rsidRDefault="00891974" w:rsidP="00450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Дальнейший рост объемов производства сельскохозяйственной продукции  предполагается за счет увеличения производства зерновых и зернобобовых культур хозяйствами района и освоения пахотных угодий;  производства овощей и картофеля – за счет увеличения производства продукции в личных подворий граждан.</w:t>
      </w:r>
    </w:p>
    <w:p w:rsidR="008174A9" w:rsidRPr="004501E9" w:rsidRDefault="008174A9" w:rsidP="007D0C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Строительство </w:t>
      </w:r>
    </w:p>
    <w:p w:rsidR="00EF7A88" w:rsidRPr="004501E9" w:rsidRDefault="00EF7A88" w:rsidP="004B1515">
      <w:pPr>
        <w:pStyle w:val="2"/>
        <w:spacing w:line="360" w:lineRule="auto"/>
        <w:ind w:left="0" w:firstLine="709"/>
        <w:rPr>
          <w:color w:val="auto"/>
          <w:sz w:val="28"/>
          <w:szCs w:val="28"/>
        </w:rPr>
      </w:pPr>
      <w:r w:rsidRPr="004501E9">
        <w:rPr>
          <w:color w:val="auto"/>
          <w:sz w:val="28"/>
          <w:szCs w:val="28"/>
        </w:rPr>
        <w:t>20</w:t>
      </w:r>
      <w:r w:rsidR="00D5200E" w:rsidRPr="004501E9">
        <w:rPr>
          <w:color w:val="auto"/>
          <w:sz w:val="28"/>
          <w:szCs w:val="28"/>
        </w:rPr>
        <w:t>2</w:t>
      </w:r>
      <w:r w:rsidR="004B1515" w:rsidRPr="004501E9">
        <w:rPr>
          <w:color w:val="auto"/>
          <w:sz w:val="28"/>
          <w:szCs w:val="28"/>
        </w:rPr>
        <w:t>1</w:t>
      </w:r>
      <w:r w:rsidRPr="004501E9">
        <w:rPr>
          <w:color w:val="auto"/>
          <w:sz w:val="28"/>
          <w:szCs w:val="28"/>
        </w:rPr>
        <w:t xml:space="preserve"> году -  введено в действие жилых домов общей площадью </w:t>
      </w:r>
      <w:r w:rsidR="004B1515" w:rsidRPr="004501E9">
        <w:rPr>
          <w:color w:val="auto"/>
          <w:sz w:val="28"/>
          <w:szCs w:val="28"/>
        </w:rPr>
        <w:t xml:space="preserve">2,80 </w:t>
      </w:r>
      <w:r w:rsidRPr="004501E9">
        <w:rPr>
          <w:color w:val="auto"/>
          <w:sz w:val="28"/>
          <w:szCs w:val="28"/>
        </w:rPr>
        <w:t xml:space="preserve">тыс. </w:t>
      </w:r>
      <w:proofErr w:type="spellStart"/>
      <w:r w:rsidRPr="004501E9">
        <w:rPr>
          <w:color w:val="auto"/>
          <w:sz w:val="28"/>
          <w:szCs w:val="28"/>
        </w:rPr>
        <w:t>кв.м</w:t>
      </w:r>
      <w:proofErr w:type="spellEnd"/>
      <w:r w:rsidRPr="004501E9">
        <w:rPr>
          <w:color w:val="auto"/>
          <w:sz w:val="28"/>
          <w:szCs w:val="28"/>
        </w:rPr>
        <w:t xml:space="preserve">., </w:t>
      </w:r>
      <w:r w:rsidR="00D5200E" w:rsidRPr="004501E9">
        <w:rPr>
          <w:color w:val="auto"/>
          <w:sz w:val="28"/>
          <w:szCs w:val="28"/>
        </w:rPr>
        <w:t>уменьшение</w:t>
      </w:r>
      <w:r w:rsidR="00103D20" w:rsidRPr="004501E9">
        <w:rPr>
          <w:color w:val="auto"/>
          <w:sz w:val="28"/>
          <w:szCs w:val="28"/>
        </w:rPr>
        <w:t xml:space="preserve"> в сравнении с 20</w:t>
      </w:r>
      <w:r w:rsidR="00933092" w:rsidRPr="004501E9">
        <w:rPr>
          <w:color w:val="auto"/>
          <w:sz w:val="28"/>
          <w:szCs w:val="28"/>
        </w:rPr>
        <w:t>20 годом</w:t>
      </w:r>
      <w:r w:rsidR="00103D20" w:rsidRPr="004501E9">
        <w:rPr>
          <w:color w:val="auto"/>
          <w:sz w:val="28"/>
          <w:szCs w:val="28"/>
        </w:rPr>
        <w:t xml:space="preserve"> произошло в связи с</w:t>
      </w:r>
      <w:r w:rsidR="00D5200E" w:rsidRPr="004501E9">
        <w:rPr>
          <w:color w:val="auto"/>
          <w:sz w:val="28"/>
          <w:szCs w:val="28"/>
        </w:rPr>
        <w:t xml:space="preserve"> </w:t>
      </w:r>
      <w:r w:rsidR="00D5200E" w:rsidRPr="004501E9">
        <w:rPr>
          <w:color w:val="auto"/>
          <w:sz w:val="28"/>
          <w:szCs w:val="28"/>
        </w:rPr>
        <w:lastRenderedPageBreak/>
        <w:t>уменьшением</w:t>
      </w:r>
      <w:r w:rsidR="00103D20" w:rsidRPr="004501E9">
        <w:rPr>
          <w:color w:val="auto"/>
          <w:sz w:val="28"/>
          <w:szCs w:val="28"/>
        </w:rPr>
        <w:t xml:space="preserve"> </w:t>
      </w:r>
      <w:r w:rsidR="00D5200E" w:rsidRPr="004501E9">
        <w:rPr>
          <w:color w:val="auto"/>
          <w:sz w:val="28"/>
          <w:szCs w:val="28"/>
        </w:rPr>
        <w:t xml:space="preserve">строительства и сдачей в эксплуатацию </w:t>
      </w:r>
      <w:r w:rsidR="00103D20" w:rsidRPr="004501E9">
        <w:rPr>
          <w:color w:val="auto"/>
          <w:sz w:val="28"/>
          <w:szCs w:val="28"/>
        </w:rPr>
        <w:t xml:space="preserve"> домов индивидуального строительства</w:t>
      </w:r>
      <w:proofErr w:type="gramStart"/>
      <w:r w:rsidR="00103D20" w:rsidRPr="004501E9">
        <w:rPr>
          <w:color w:val="auto"/>
          <w:sz w:val="28"/>
          <w:szCs w:val="28"/>
        </w:rPr>
        <w:t xml:space="preserve"> </w:t>
      </w:r>
      <w:r w:rsidR="00323892" w:rsidRPr="004501E9">
        <w:rPr>
          <w:color w:val="auto"/>
          <w:sz w:val="28"/>
          <w:szCs w:val="28"/>
        </w:rPr>
        <w:t>.</w:t>
      </w:r>
      <w:proofErr w:type="gramEnd"/>
    </w:p>
    <w:p w:rsidR="00EF7A88" w:rsidRPr="004501E9" w:rsidRDefault="001D0320" w:rsidP="004B1515">
      <w:pPr>
        <w:pStyle w:val="2"/>
        <w:spacing w:line="360" w:lineRule="auto"/>
        <w:ind w:left="0" w:firstLine="709"/>
        <w:rPr>
          <w:color w:val="auto"/>
          <w:sz w:val="28"/>
          <w:szCs w:val="28"/>
        </w:rPr>
      </w:pPr>
      <w:r w:rsidRPr="004501E9">
        <w:rPr>
          <w:color w:val="auto"/>
          <w:sz w:val="28"/>
          <w:szCs w:val="28"/>
        </w:rPr>
        <w:t>К 202</w:t>
      </w:r>
      <w:r w:rsidR="00933092" w:rsidRPr="004501E9">
        <w:rPr>
          <w:color w:val="auto"/>
          <w:sz w:val="28"/>
          <w:szCs w:val="28"/>
        </w:rPr>
        <w:t>5</w:t>
      </w:r>
      <w:r w:rsidRPr="004501E9">
        <w:rPr>
          <w:color w:val="auto"/>
          <w:sz w:val="28"/>
          <w:szCs w:val="28"/>
        </w:rPr>
        <w:t xml:space="preserve"> году планируется увеличение количества ввода в действие домов за счет улучшения качества жизни населения.</w:t>
      </w:r>
    </w:p>
    <w:p w:rsidR="00EF7A88" w:rsidRPr="004501E9" w:rsidRDefault="00EF7A88" w:rsidP="004B1515">
      <w:pPr>
        <w:pStyle w:val="2"/>
        <w:spacing w:line="360" w:lineRule="auto"/>
        <w:ind w:left="0" w:firstLine="709"/>
        <w:rPr>
          <w:color w:val="auto"/>
          <w:sz w:val="28"/>
          <w:szCs w:val="28"/>
        </w:rPr>
      </w:pPr>
      <w:r w:rsidRPr="004501E9">
        <w:rPr>
          <w:color w:val="auto"/>
          <w:sz w:val="28"/>
          <w:szCs w:val="28"/>
        </w:rPr>
        <w:t>Удельный вес жилых домов, построенных населением по всем годам, составляет 100 %, так как все жилые дома построены населением за счёт личных средств.</w:t>
      </w:r>
    </w:p>
    <w:p w:rsidR="008174A9" w:rsidRPr="004501E9" w:rsidRDefault="001D0320" w:rsidP="007D0C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8174A9" w:rsidRPr="004501E9">
        <w:rPr>
          <w:rFonts w:ascii="Times New Roman" w:eastAsia="Times New Roman" w:hAnsi="Times New Roman" w:cs="Times New Roman"/>
          <w:b/>
          <w:sz w:val="28"/>
          <w:szCs w:val="28"/>
        </w:rPr>
        <w:t>алое предпринимательство</w:t>
      </w:r>
    </w:p>
    <w:p w:rsidR="008174A9" w:rsidRPr="004501E9" w:rsidRDefault="008174A9" w:rsidP="007D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4A9" w:rsidRPr="004501E9" w:rsidRDefault="008174A9" w:rsidP="007D0CF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Малое предпринимательство - это наиболее динамично развивающийся сектор экономики.</w:t>
      </w:r>
    </w:p>
    <w:p w:rsidR="008174A9" w:rsidRPr="004501E9" w:rsidRDefault="008174A9" w:rsidP="007D0CF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Вопросы формирования благоприятного климата для развития малого предпринимательства являются одной из приоритетных задач района. </w:t>
      </w:r>
    </w:p>
    <w:p w:rsidR="0033557F" w:rsidRPr="004501E9" w:rsidRDefault="0033557F" w:rsidP="007D0C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На 01.0</w:t>
      </w:r>
      <w:r w:rsidR="00AC43E9" w:rsidRPr="004501E9">
        <w:rPr>
          <w:rFonts w:ascii="Times New Roman" w:hAnsi="Times New Roman" w:cs="Times New Roman"/>
          <w:sz w:val="28"/>
          <w:szCs w:val="28"/>
        </w:rPr>
        <w:t>1</w:t>
      </w:r>
      <w:r w:rsidRPr="004501E9">
        <w:rPr>
          <w:rFonts w:ascii="Times New Roman" w:hAnsi="Times New Roman" w:cs="Times New Roman"/>
          <w:sz w:val="28"/>
          <w:szCs w:val="28"/>
        </w:rPr>
        <w:t>.20</w:t>
      </w:r>
      <w:r w:rsidR="00103D20" w:rsidRPr="004501E9">
        <w:rPr>
          <w:rFonts w:ascii="Times New Roman" w:hAnsi="Times New Roman" w:cs="Times New Roman"/>
          <w:sz w:val="28"/>
          <w:szCs w:val="28"/>
        </w:rPr>
        <w:t>2</w:t>
      </w:r>
      <w:r w:rsidR="00933092" w:rsidRPr="004501E9">
        <w:rPr>
          <w:rFonts w:ascii="Times New Roman" w:hAnsi="Times New Roman" w:cs="Times New Roman"/>
          <w:sz w:val="28"/>
          <w:szCs w:val="28"/>
        </w:rPr>
        <w:t>2</w:t>
      </w:r>
      <w:r w:rsidRPr="004501E9">
        <w:rPr>
          <w:rFonts w:ascii="Times New Roman" w:hAnsi="Times New Roman" w:cs="Times New Roman"/>
          <w:sz w:val="28"/>
          <w:szCs w:val="28"/>
        </w:rPr>
        <w:t xml:space="preserve"> года в районе насчитывается </w:t>
      </w:r>
      <w:r w:rsidR="00933092" w:rsidRPr="004501E9">
        <w:rPr>
          <w:rFonts w:ascii="Times New Roman" w:hAnsi="Times New Roman" w:cs="Times New Roman"/>
          <w:sz w:val="28"/>
          <w:szCs w:val="28"/>
        </w:rPr>
        <w:t>160</w:t>
      </w:r>
      <w:r w:rsidRPr="004501E9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103D20" w:rsidRPr="004501E9">
        <w:rPr>
          <w:rFonts w:ascii="Times New Roman" w:hAnsi="Times New Roman" w:cs="Times New Roman"/>
          <w:sz w:val="28"/>
          <w:szCs w:val="28"/>
        </w:rPr>
        <w:t>ов</w:t>
      </w:r>
      <w:r w:rsidRPr="004501E9">
        <w:rPr>
          <w:rFonts w:ascii="Times New Roman" w:hAnsi="Times New Roman" w:cs="Times New Roman"/>
          <w:sz w:val="28"/>
          <w:szCs w:val="28"/>
        </w:rPr>
        <w:t xml:space="preserve"> малого                             предпринимательства, что на </w:t>
      </w:r>
      <w:r w:rsidR="00E018CE" w:rsidRPr="004501E9">
        <w:rPr>
          <w:rFonts w:ascii="Times New Roman" w:hAnsi="Times New Roman" w:cs="Times New Roman"/>
          <w:sz w:val="28"/>
          <w:szCs w:val="28"/>
        </w:rPr>
        <w:t>0,</w:t>
      </w:r>
      <w:r w:rsidR="00933092" w:rsidRPr="004501E9">
        <w:rPr>
          <w:rFonts w:ascii="Times New Roman" w:hAnsi="Times New Roman" w:cs="Times New Roman"/>
          <w:sz w:val="28"/>
          <w:szCs w:val="28"/>
        </w:rPr>
        <w:t>4</w:t>
      </w:r>
      <w:r w:rsidRPr="004501E9">
        <w:rPr>
          <w:rFonts w:ascii="Times New Roman" w:hAnsi="Times New Roman" w:cs="Times New Roman"/>
          <w:sz w:val="28"/>
          <w:szCs w:val="28"/>
        </w:rPr>
        <w:t xml:space="preserve"> % </w:t>
      </w:r>
      <w:r w:rsidR="00AC43E9" w:rsidRPr="004501E9">
        <w:rPr>
          <w:rFonts w:ascii="Times New Roman" w:hAnsi="Times New Roman" w:cs="Times New Roman"/>
          <w:sz w:val="28"/>
          <w:szCs w:val="28"/>
        </w:rPr>
        <w:t>меньше</w:t>
      </w:r>
      <w:r w:rsidRPr="004501E9">
        <w:rPr>
          <w:rFonts w:ascii="Times New Roman" w:hAnsi="Times New Roman" w:cs="Times New Roman"/>
          <w:sz w:val="28"/>
          <w:szCs w:val="28"/>
        </w:rPr>
        <w:t xml:space="preserve"> </w:t>
      </w:r>
      <w:r w:rsidR="00AC43E9" w:rsidRPr="004501E9">
        <w:rPr>
          <w:rFonts w:ascii="Times New Roman" w:hAnsi="Times New Roman" w:cs="Times New Roman"/>
          <w:sz w:val="28"/>
          <w:szCs w:val="28"/>
        </w:rPr>
        <w:t>в</w:t>
      </w:r>
      <w:r w:rsidRPr="004501E9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AC43E9" w:rsidRPr="004501E9">
        <w:rPr>
          <w:rFonts w:ascii="Times New Roman" w:hAnsi="Times New Roman" w:cs="Times New Roman"/>
          <w:sz w:val="28"/>
          <w:szCs w:val="28"/>
        </w:rPr>
        <w:t>и</w:t>
      </w:r>
      <w:r w:rsidRPr="004501E9">
        <w:rPr>
          <w:rFonts w:ascii="Times New Roman" w:hAnsi="Times New Roman" w:cs="Times New Roman"/>
          <w:sz w:val="28"/>
          <w:szCs w:val="28"/>
        </w:rPr>
        <w:t xml:space="preserve"> с 20</w:t>
      </w:r>
      <w:r w:rsidR="00933092" w:rsidRPr="004501E9">
        <w:rPr>
          <w:rFonts w:ascii="Times New Roman" w:hAnsi="Times New Roman" w:cs="Times New Roman"/>
          <w:sz w:val="28"/>
          <w:szCs w:val="28"/>
        </w:rPr>
        <w:t xml:space="preserve">21 годом. </w:t>
      </w:r>
      <w:r w:rsidRPr="004501E9">
        <w:rPr>
          <w:rFonts w:ascii="Times New Roman" w:hAnsi="Times New Roman" w:cs="Times New Roman"/>
          <w:sz w:val="28"/>
          <w:szCs w:val="28"/>
        </w:rPr>
        <w:t xml:space="preserve"> </w:t>
      </w:r>
      <w:r w:rsidR="00933092" w:rsidRPr="004501E9">
        <w:rPr>
          <w:rFonts w:ascii="Times New Roman" w:hAnsi="Times New Roman" w:cs="Times New Roman"/>
          <w:sz w:val="28"/>
          <w:szCs w:val="28"/>
        </w:rPr>
        <w:t xml:space="preserve">Уменьшение количества малых предприятий обусловлено переходом индивидуальных предпринимателей на патентную систему налогообложения,  а так же перехода индивидуальных предпринимателей в статус </w:t>
      </w:r>
      <w:proofErr w:type="spellStart"/>
      <w:r w:rsidR="00933092" w:rsidRPr="004501E9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933092" w:rsidRPr="004501E9">
        <w:rPr>
          <w:rFonts w:ascii="Times New Roman" w:hAnsi="Times New Roman" w:cs="Times New Roman"/>
          <w:sz w:val="28"/>
          <w:szCs w:val="28"/>
        </w:rPr>
        <w:t xml:space="preserve"> — это особый налоговый режим с пониженной ставкой.</w:t>
      </w:r>
    </w:p>
    <w:p w:rsidR="000958CD" w:rsidRPr="004501E9" w:rsidRDefault="000958CD" w:rsidP="007D0C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В отчетном периоде оборот малого бизнеса составил 1291,5 </w:t>
      </w:r>
      <w:proofErr w:type="spellStart"/>
      <w:r w:rsidRPr="004501E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4501E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501E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501E9">
        <w:rPr>
          <w:rFonts w:ascii="Times New Roman" w:hAnsi="Times New Roman" w:cs="Times New Roman"/>
          <w:sz w:val="28"/>
          <w:szCs w:val="28"/>
        </w:rPr>
        <w:t xml:space="preserve"> (121,6 % к уровню прошлого года, за счет увеличения стоимости реализуемых товаров, что не является положительной оценкой).</w:t>
      </w:r>
    </w:p>
    <w:p w:rsidR="0033557F" w:rsidRPr="004501E9" w:rsidRDefault="0033557F" w:rsidP="007D0C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bCs/>
          <w:sz w:val="28"/>
          <w:szCs w:val="28"/>
        </w:rPr>
        <w:t xml:space="preserve">В отчетном периоде муниципальная программа «Развитие малого и среднего предпринимательства на территории </w:t>
      </w:r>
      <w:r w:rsidR="000958CD" w:rsidRPr="004501E9">
        <w:rPr>
          <w:rFonts w:ascii="Times New Roman" w:hAnsi="Times New Roman" w:cs="Times New Roman"/>
          <w:bCs/>
          <w:sz w:val="28"/>
          <w:szCs w:val="28"/>
        </w:rPr>
        <w:t>Кировского</w:t>
      </w:r>
      <w:r w:rsidRPr="004501E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20</w:t>
      </w:r>
      <w:r w:rsidR="00AC43E9" w:rsidRPr="004501E9">
        <w:rPr>
          <w:rFonts w:ascii="Times New Roman" w:hAnsi="Times New Roman" w:cs="Times New Roman"/>
          <w:bCs/>
          <w:sz w:val="28"/>
          <w:szCs w:val="28"/>
        </w:rPr>
        <w:t>18</w:t>
      </w:r>
      <w:r w:rsidRPr="004501E9">
        <w:rPr>
          <w:rFonts w:ascii="Times New Roman" w:hAnsi="Times New Roman" w:cs="Times New Roman"/>
          <w:bCs/>
          <w:sz w:val="28"/>
          <w:szCs w:val="28"/>
        </w:rPr>
        <w:t>-20</w:t>
      </w:r>
      <w:r w:rsidR="00AC43E9" w:rsidRPr="004501E9">
        <w:rPr>
          <w:rFonts w:ascii="Times New Roman" w:hAnsi="Times New Roman" w:cs="Times New Roman"/>
          <w:bCs/>
          <w:sz w:val="28"/>
          <w:szCs w:val="28"/>
        </w:rPr>
        <w:t>22</w:t>
      </w:r>
      <w:r w:rsidRPr="004501E9">
        <w:rPr>
          <w:rFonts w:ascii="Times New Roman" w:hAnsi="Times New Roman" w:cs="Times New Roman"/>
          <w:bCs/>
          <w:sz w:val="28"/>
          <w:szCs w:val="28"/>
        </w:rPr>
        <w:t xml:space="preserve"> гг.». </w:t>
      </w:r>
      <w:r w:rsidR="000958CD" w:rsidRPr="004501E9">
        <w:rPr>
          <w:rFonts w:ascii="Times New Roman" w:hAnsi="Times New Roman" w:cs="Times New Roman"/>
          <w:bCs/>
          <w:sz w:val="28"/>
          <w:szCs w:val="28"/>
        </w:rPr>
        <w:t>в рамках,  которой  субъектам малого и среднего предпринимательства  оказывается  имущественная  поддержка, а также финансовая поддержка в размере 200,0 тыс. рублей.</w:t>
      </w:r>
    </w:p>
    <w:p w:rsidR="008174A9" w:rsidRPr="004501E9" w:rsidRDefault="008174A9" w:rsidP="007D0CF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Количество работающих в малом бизнесе составляет</w:t>
      </w:r>
      <w:r w:rsidR="003A3C71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>3,0</w:t>
      </w:r>
      <w:r w:rsidR="003A3C71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1997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="003A3C71" w:rsidRPr="004501E9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E06B5E" w:rsidRPr="004501E9">
        <w:rPr>
          <w:rFonts w:ascii="Times New Roman" w:eastAsia="Times New Roman" w:hAnsi="Times New Roman" w:cs="Times New Roman"/>
          <w:sz w:val="28"/>
          <w:szCs w:val="28"/>
        </w:rPr>
        <w:t>,</w:t>
      </w:r>
      <w:r w:rsidR="003A3C71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B5E" w:rsidRPr="004501E9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E018CE" w:rsidRPr="004501E9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958CD" w:rsidRPr="004501E9">
        <w:rPr>
          <w:rFonts w:ascii="Times New Roman" w:eastAsia="Times New Roman" w:hAnsi="Times New Roman" w:cs="Times New Roman"/>
          <w:sz w:val="28"/>
          <w:szCs w:val="28"/>
        </w:rPr>
        <w:t>63,0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%  от общей численности  занятых в экономике района.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Списочная численность работников по малым предприятиям </w:t>
      </w:r>
      <w:r w:rsidR="00E06B5E" w:rsidRPr="004501E9">
        <w:rPr>
          <w:rFonts w:ascii="Times New Roman" w:eastAsia="Times New Roman" w:hAnsi="Times New Roman" w:cs="Times New Roman"/>
          <w:sz w:val="28"/>
          <w:szCs w:val="28"/>
        </w:rPr>
        <w:t>уменьшилась в сравнении с 20</w:t>
      </w:r>
      <w:r w:rsidR="000958CD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>0</w:t>
      </w:r>
      <w:r w:rsidR="00BF7B68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B5E" w:rsidRPr="004501E9">
        <w:rPr>
          <w:rFonts w:ascii="Times New Roman" w:eastAsia="Times New Roman" w:hAnsi="Times New Roman" w:cs="Times New Roman"/>
          <w:sz w:val="28"/>
          <w:szCs w:val="28"/>
        </w:rPr>
        <w:t xml:space="preserve">годом на 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6B5E" w:rsidRPr="004501E9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5411" w:rsidRPr="004501E9">
        <w:rPr>
          <w:rFonts w:ascii="Times New Roman" w:eastAsia="Times New Roman" w:hAnsi="Times New Roman" w:cs="Times New Roman"/>
          <w:sz w:val="28"/>
          <w:szCs w:val="28"/>
        </w:rPr>
        <w:t>по оценке в 20</w:t>
      </w:r>
      <w:r w:rsidR="00E100B0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35411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E06B5E" w:rsidRPr="004501E9">
        <w:rPr>
          <w:rFonts w:ascii="Times New Roman" w:eastAsia="Times New Roman" w:hAnsi="Times New Roman" w:cs="Times New Roman"/>
          <w:sz w:val="28"/>
          <w:szCs w:val="28"/>
        </w:rPr>
        <w:t xml:space="preserve"> произойдет незначительное </w:t>
      </w:r>
      <w:r w:rsidR="00E100B0" w:rsidRPr="004501E9">
        <w:rPr>
          <w:rFonts w:ascii="Times New Roman" w:eastAsia="Times New Roman" w:hAnsi="Times New Roman" w:cs="Times New Roman"/>
          <w:sz w:val="28"/>
          <w:szCs w:val="28"/>
        </w:rPr>
        <w:t>уменьшение численности работников и</w:t>
      </w:r>
      <w:r w:rsidR="00E06B5E" w:rsidRPr="004501E9">
        <w:rPr>
          <w:rFonts w:ascii="Times New Roman" w:eastAsia="Times New Roman" w:hAnsi="Times New Roman" w:cs="Times New Roman"/>
          <w:sz w:val="28"/>
          <w:szCs w:val="28"/>
        </w:rPr>
        <w:t xml:space="preserve"> составит 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>2,9</w:t>
      </w:r>
      <w:r w:rsidR="00F35411" w:rsidRPr="004501E9">
        <w:rPr>
          <w:rFonts w:ascii="Times New Roman" w:eastAsia="Times New Roman" w:hAnsi="Times New Roman" w:cs="Times New Roman"/>
          <w:sz w:val="28"/>
          <w:szCs w:val="28"/>
        </w:rPr>
        <w:t xml:space="preserve"> тыс. человек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6B5E" w:rsidRPr="004501E9">
        <w:rPr>
          <w:rFonts w:ascii="Times New Roman" w:eastAsia="Times New Roman" w:hAnsi="Times New Roman" w:cs="Times New Roman"/>
          <w:sz w:val="28"/>
          <w:szCs w:val="28"/>
        </w:rPr>
        <w:t xml:space="preserve"> Уменьшение числа работающих у индивидуальных</w:t>
      </w:r>
      <w:r w:rsidR="00802DAF" w:rsidRPr="004501E9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предпринимателей происходит по причине оптимизации налоговых расходов.</w:t>
      </w:r>
    </w:p>
    <w:p w:rsidR="008174A9" w:rsidRPr="004501E9" w:rsidRDefault="008174A9" w:rsidP="007D0CF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Наиболее распространенные виды предпринимательской деятельности в районе:  торговля, общественное питание, сельскохозяйственное производство, некоторые виды платных услуг. Дальнейшее развитие отраслей планируется за счет открытия новых предприятий в сфере бытового обслуживания, сельскохозяйственного производства в населенных пунктах и расширение уже имеющихся.</w:t>
      </w:r>
    </w:p>
    <w:p w:rsidR="008174A9" w:rsidRPr="004501E9" w:rsidRDefault="008174A9" w:rsidP="007D0C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ab/>
        <w:t>Для обеспечения взаимодействия администрации</w:t>
      </w:r>
      <w:r w:rsidR="00122851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r w:rsidR="00122851" w:rsidRPr="004501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с субъектами предпринимательства  в районе действует Совет по малому</w:t>
      </w:r>
      <w:r w:rsidR="00802DAF" w:rsidRPr="004501E9">
        <w:rPr>
          <w:rFonts w:ascii="Times New Roman" w:eastAsia="Times New Roman" w:hAnsi="Times New Roman" w:cs="Times New Roman"/>
          <w:sz w:val="28"/>
          <w:szCs w:val="28"/>
        </w:rPr>
        <w:t xml:space="preserve"> и среднему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предпринимательству при главе 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 </w:t>
      </w:r>
    </w:p>
    <w:p w:rsidR="002006B5" w:rsidRPr="004501E9" w:rsidRDefault="008174A9" w:rsidP="007D0C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B7364" w:rsidRPr="004501E9" w:rsidRDefault="002006B5" w:rsidP="007D0C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0B7364" w:rsidRPr="004501E9">
        <w:rPr>
          <w:rFonts w:ascii="Times New Roman" w:eastAsia="Times New Roman" w:hAnsi="Times New Roman" w:cs="Times New Roman"/>
          <w:b/>
          <w:sz w:val="28"/>
          <w:szCs w:val="28"/>
        </w:rPr>
        <w:t>Инвестиции</w:t>
      </w:r>
    </w:p>
    <w:p w:rsidR="00F033C8" w:rsidRPr="004501E9" w:rsidRDefault="00E100B0" w:rsidP="00F033C8">
      <w:pPr>
        <w:spacing w:line="360" w:lineRule="auto"/>
        <w:ind w:firstLine="709"/>
        <w:jc w:val="both"/>
        <w:rPr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</w:t>
      </w:r>
      <w:r w:rsidR="000B57BB" w:rsidRPr="004501E9">
        <w:rPr>
          <w:rFonts w:ascii="Times New Roman" w:hAnsi="Times New Roman" w:cs="Times New Roman"/>
          <w:sz w:val="28"/>
          <w:szCs w:val="28"/>
        </w:rPr>
        <w:t xml:space="preserve">(без субъектов малого предпринимательства и объема инвестиций, не наблюдаемых прямыми статистическими методами) </w:t>
      </w:r>
      <w:r w:rsidRPr="004501E9">
        <w:rPr>
          <w:rFonts w:ascii="Times New Roman" w:hAnsi="Times New Roman" w:cs="Times New Roman"/>
          <w:sz w:val="28"/>
          <w:szCs w:val="28"/>
        </w:rPr>
        <w:t>за 20</w:t>
      </w:r>
      <w:r w:rsidR="00802309" w:rsidRPr="004501E9">
        <w:rPr>
          <w:rFonts w:ascii="Times New Roman" w:hAnsi="Times New Roman" w:cs="Times New Roman"/>
          <w:sz w:val="28"/>
          <w:szCs w:val="28"/>
        </w:rPr>
        <w:t>2</w:t>
      </w:r>
      <w:r w:rsidR="00511BBE" w:rsidRPr="004501E9">
        <w:rPr>
          <w:rFonts w:ascii="Times New Roman" w:hAnsi="Times New Roman" w:cs="Times New Roman"/>
          <w:sz w:val="28"/>
          <w:szCs w:val="28"/>
        </w:rPr>
        <w:t>1</w:t>
      </w:r>
      <w:r w:rsidRPr="004501E9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511BBE" w:rsidRPr="004501E9">
        <w:rPr>
          <w:rFonts w:ascii="Times New Roman" w:hAnsi="Times New Roman" w:cs="Times New Roman"/>
          <w:sz w:val="28"/>
          <w:szCs w:val="28"/>
        </w:rPr>
        <w:t>213,3</w:t>
      </w:r>
      <w:r w:rsidR="002006B5" w:rsidRPr="004501E9">
        <w:rPr>
          <w:rFonts w:ascii="Times New Roman" w:hAnsi="Times New Roman" w:cs="Times New Roman"/>
          <w:sz w:val="28"/>
          <w:szCs w:val="28"/>
        </w:rPr>
        <w:t xml:space="preserve"> </w:t>
      </w:r>
      <w:r w:rsidR="00511BBE" w:rsidRPr="004501E9">
        <w:rPr>
          <w:rFonts w:ascii="Times New Roman" w:hAnsi="Times New Roman" w:cs="Times New Roman"/>
          <w:sz w:val="28"/>
          <w:szCs w:val="28"/>
        </w:rPr>
        <w:t>млн. рублей</w:t>
      </w:r>
      <w:r w:rsidR="000B57BB" w:rsidRPr="004501E9">
        <w:rPr>
          <w:rFonts w:ascii="Times New Roman" w:hAnsi="Times New Roman" w:cs="Times New Roman"/>
          <w:sz w:val="28"/>
          <w:szCs w:val="28"/>
        </w:rPr>
        <w:t xml:space="preserve">. </w:t>
      </w:r>
      <w:r w:rsidR="000B7364" w:rsidRPr="004501E9">
        <w:rPr>
          <w:rFonts w:ascii="Times New Roman" w:eastAsia="Times New Roman" w:hAnsi="Times New Roman" w:cs="Times New Roman"/>
          <w:sz w:val="28"/>
          <w:szCs w:val="28"/>
        </w:rPr>
        <w:t>По прогнозу в 20</w:t>
      </w:r>
      <w:r w:rsidR="00F35411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>5</w:t>
      </w:r>
      <w:r w:rsidR="000B7364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 инвестиции в основной капитал составят 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 xml:space="preserve">350,3 </w:t>
      </w:r>
      <w:r w:rsidR="000B7364" w:rsidRPr="004501E9">
        <w:rPr>
          <w:rFonts w:ascii="Times New Roman" w:eastAsia="Times New Roman" w:hAnsi="Times New Roman" w:cs="Times New Roman"/>
          <w:sz w:val="28"/>
          <w:szCs w:val="28"/>
        </w:rPr>
        <w:t xml:space="preserve">млн. рублей по </w:t>
      </w:r>
      <w:r w:rsidR="00681FD7" w:rsidRPr="004501E9">
        <w:rPr>
          <w:rFonts w:ascii="Times New Roman" w:eastAsia="Times New Roman" w:hAnsi="Times New Roman" w:cs="Times New Roman"/>
          <w:sz w:val="28"/>
          <w:szCs w:val="28"/>
        </w:rPr>
        <w:t>консервативному</w:t>
      </w:r>
      <w:r w:rsidR="000B7364" w:rsidRPr="004501E9">
        <w:rPr>
          <w:rFonts w:ascii="Times New Roman" w:eastAsia="Times New Roman" w:hAnsi="Times New Roman" w:cs="Times New Roman"/>
          <w:sz w:val="28"/>
          <w:szCs w:val="28"/>
        </w:rPr>
        <w:t xml:space="preserve"> варианту развития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B7364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BBE" w:rsidRPr="004501E9">
        <w:rPr>
          <w:rFonts w:ascii="Times New Roman" w:eastAsia="Times New Roman" w:hAnsi="Times New Roman" w:cs="Times New Roman"/>
          <w:sz w:val="28"/>
          <w:szCs w:val="28"/>
        </w:rPr>
        <w:t xml:space="preserve">374,03 </w:t>
      </w:r>
      <w:r w:rsidR="000B7364" w:rsidRPr="004501E9">
        <w:rPr>
          <w:rFonts w:ascii="Times New Roman" w:eastAsia="Times New Roman" w:hAnsi="Times New Roman" w:cs="Times New Roman"/>
          <w:sz w:val="28"/>
          <w:szCs w:val="28"/>
        </w:rPr>
        <w:t xml:space="preserve">млн. рублей по </w:t>
      </w:r>
      <w:r w:rsidR="00681FD7" w:rsidRPr="004501E9">
        <w:rPr>
          <w:rFonts w:ascii="Times New Roman" w:eastAsia="Times New Roman" w:hAnsi="Times New Roman" w:cs="Times New Roman"/>
          <w:sz w:val="28"/>
          <w:szCs w:val="28"/>
        </w:rPr>
        <w:t>базовому</w:t>
      </w:r>
      <w:r w:rsidR="000B7364" w:rsidRPr="004501E9">
        <w:rPr>
          <w:rFonts w:ascii="Times New Roman" w:eastAsia="Times New Roman" w:hAnsi="Times New Roman" w:cs="Times New Roman"/>
          <w:sz w:val="28"/>
          <w:szCs w:val="28"/>
        </w:rPr>
        <w:t xml:space="preserve"> варианту развития.</w:t>
      </w:r>
      <w:r w:rsidR="00F033C8" w:rsidRPr="004501E9">
        <w:rPr>
          <w:sz w:val="28"/>
          <w:szCs w:val="28"/>
        </w:rPr>
        <w:t xml:space="preserve"> </w:t>
      </w:r>
    </w:p>
    <w:p w:rsidR="00E92AC8" w:rsidRPr="004501E9" w:rsidRDefault="00F033C8" w:rsidP="00E92AC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За период с 2021 года 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2022 год на территории Кировского муниципального района благоустроена придомовая территория, расположенной по адресу: </w:t>
      </w:r>
      <w:proofErr w:type="spellStart"/>
      <w:r w:rsidRPr="004501E9">
        <w:rPr>
          <w:rFonts w:ascii="Times New Roman" w:eastAsia="Times New Roman" w:hAnsi="Times New Roman" w:cs="Times New Roman"/>
          <w:sz w:val="28"/>
          <w:szCs w:val="28"/>
        </w:rPr>
        <w:t>кп</w:t>
      </w:r>
      <w:proofErr w:type="spellEnd"/>
      <w:r w:rsidRPr="004501E9">
        <w:rPr>
          <w:rFonts w:ascii="Times New Roman" w:eastAsia="Times New Roman" w:hAnsi="Times New Roman" w:cs="Times New Roman"/>
          <w:sz w:val="28"/>
          <w:szCs w:val="28"/>
        </w:rPr>
        <w:t>. Горные Ключи, ул. 60 лет СССР, дом 7, общественная территория расположенная рядом с МБОУ СОШ №2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501E9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Кировский.  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Произведена замена окон  МБОУ СОШ № 1  на сумму 9, 26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ублей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33C8" w:rsidRPr="004501E9" w:rsidRDefault="00F033C8" w:rsidP="002006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lastRenderedPageBreak/>
        <w:t>Произведен ремонт автомобильных</w:t>
      </w:r>
      <w:r w:rsidR="004501E9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дорог (асфальтирование) </w:t>
      </w:r>
      <w:proofErr w:type="spellStart"/>
      <w:r w:rsidRPr="004501E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>уновка</w:t>
      </w:r>
      <w:proofErr w:type="spellEnd"/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, с. Антоновка, </w:t>
      </w:r>
      <w:proofErr w:type="spellStart"/>
      <w:r w:rsidRPr="004501E9">
        <w:rPr>
          <w:rFonts w:ascii="Times New Roman" w:eastAsia="Times New Roman" w:hAnsi="Times New Roman" w:cs="Times New Roman"/>
          <w:sz w:val="28"/>
          <w:szCs w:val="28"/>
        </w:rPr>
        <w:t>с.Марьяновка</w:t>
      </w:r>
      <w:proofErr w:type="spellEnd"/>
      <w:r w:rsidRPr="004501E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501E9">
        <w:rPr>
          <w:sz w:val="28"/>
          <w:szCs w:val="28"/>
        </w:rPr>
        <w:t xml:space="preserve"> 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с. Комаровка, с. </w:t>
      </w:r>
      <w:proofErr w:type="spellStart"/>
      <w:r w:rsidRPr="004501E9">
        <w:rPr>
          <w:rFonts w:ascii="Times New Roman" w:eastAsia="Times New Roman" w:hAnsi="Times New Roman" w:cs="Times New Roman"/>
          <w:sz w:val="28"/>
          <w:szCs w:val="28"/>
        </w:rPr>
        <w:t>Крыловка</w:t>
      </w:r>
      <w:proofErr w:type="spellEnd"/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20,00 млн. рублей.</w:t>
      </w:r>
    </w:p>
    <w:p w:rsidR="00E92AC8" w:rsidRPr="004501E9" w:rsidRDefault="00F033C8" w:rsidP="002006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Приобретено 12 жилых помещений детям-сиротам и детям, оставшимся без попечения родителей, лицам из числа детей-сирот и детей, оставшихся без попечения родителей на сумму </w:t>
      </w:r>
      <w:r w:rsidR="004501E9" w:rsidRPr="004501E9">
        <w:rPr>
          <w:rFonts w:ascii="Times New Roman" w:eastAsia="Times New Roman" w:hAnsi="Times New Roman" w:cs="Times New Roman"/>
          <w:sz w:val="28"/>
          <w:szCs w:val="28"/>
        </w:rPr>
        <w:t xml:space="preserve">15,106 </w:t>
      </w:r>
      <w:proofErr w:type="spellStart"/>
      <w:r w:rsidR="004501E9" w:rsidRPr="004501E9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="004501E9" w:rsidRPr="004501E9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4501E9" w:rsidRPr="004501E9">
        <w:rPr>
          <w:rFonts w:ascii="Times New Roman" w:eastAsia="Times New Roman" w:hAnsi="Times New Roman" w:cs="Times New Roman"/>
          <w:sz w:val="28"/>
          <w:szCs w:val="28"/>
        </w:rPr>
        <w:t>ублей</w:t>
      </w:r>
      <w:proofErr w:type="spellEnd"/>
      <w:r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33C8" w:rsidRPr="004501E9" w:rsidRDefault="00F033C8" w:rsidP="002006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Установка спортивно-технологического оборудования и инвентаря, для создания малой спортивной площадки физкультурно-спортивного комплекса ГТО на сумму 2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80 мл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>ублей.</w:t>
      </w:r>
    </w:p>
    <w:p w:rsidR="00F033C8" w:rsidRPr="004501E9" w:rsidRDefault="00F033C8" w:rsidP="002006B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Приобретение и поставка спортивного инвентаря, спортивного оборудования и иного имущества для развития массового спорта на сумму 500 тыс. рублей</w:t>
      </w:r>
    </w:p>
    <w:p w:rsidR="000B7364" w:rsidRPr="004501E9" w:rsidRDefault="00E92AC8" w:rsidP="00CC07E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Проводятся работы по </w:t>
      </w:r>
      <w:r w:rsidR="00F033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033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защитной  дамбы в </w:t>
      </w:r>
      <w:proofErr w:type="spellStart"/>
      <w:r w:rsidR="00F033C8" w:rsidRPr="004501E9">
        <w:rPr>
          <w:rFonts w:ascii="Times New Roman" w:eastAsia="Times New Roman" w:hAnsi="Times New Roman" w:cs="Times New Roman"/>
          <w:sz w:val="28"/>
          <w:szCs w:val="28"/>
        </w:rPr>
        <w:t>кп</w:t>
      </w:r>
      <w:proofErr w:type="spellEnd"/>
      <w:r w:rsidR="00F033C8" w:rsidRPr="004501E9">
        <w:rPr>
          <w:rFonts w:ascii="Times New Roman" w:eastAsia="Times New Roman" w:hAnsi="Times New Roman" w:cs="Times New Roman"/>
          <w:sz w:val="28"/>
          <w:szCs w:val="28"/>
        </w:rPr>
        <w:t>. Горные Ключи польдер №</w:t>
      </w:r>
      <w:r w:rsidR="00CC07E0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33C8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033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сумм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033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 xml:space="preserve"> 229,13 млн.</w:t>
      </w:r>
      <w:r w:rsidR="00715BBB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715BBB"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9CA" w:rsidRPr="004501E9" w:rsidRDefault="00CC07E0" w:rsidP="00CC07E0">
      <w:pPr>
        <w:tabs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Планируемые мероприятия</w:t>
      </w:r>
      <w:r w:rsidR="00E97968" w:rsidRPr="00E979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968" w:rsidRPr="004501E9">
        <w:rPr>
          <w:rFonts w:ascii="Times New Roman" w:eastAsia="Times New Roman" w:hAnsi="Times New Roman" w:cs="Times New Roman"/>
          <w:sz w:val="28"/>
          <w:szCs w:val="28"/>
        </w:rPr>
        <w:t>на плановые  2023 -2025</w:t>
      </w:r>
      <w:r w:rsidR="00E97968" w:rsidRPr="00E979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968" w:rsidRPr="004501E9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E9796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приведени</w:t>
      </w:r>
      <w:r w:rsidR="00E9796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в нормативное состояние автомобильных дорог</w:t>
      </w:r>
      <w:r w:rsidR="00F23909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орный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с.Хвищанка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кгт.Кировский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кп.Горные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Ключи; 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емонт гр</w:t>
      </w:r>
      <w:r w:rsidR="00F23909" w:rsidRPr="004501E9">
        <w:rPr>
          <w:rFonts w:ascii="Times New Roman" w:eastAsia="Times New Roman" w:hAnsi="Times New Roman" w:cs="Times New Roman"/>
          <w:sz w:val="28"/>
          <w:szCs w:val="28"/>
        </w:rPr>
        <w:t xml:space="preserve">унтовых дорог в </w:t>
      </w:r>
      <w:proofErr w:type="spellStart"/>
      <w:r w:rsidR="00F23909" w:rsidRPr="004501E9">
        <w:rPr>
          <w:rFonts w:ascii="Times New Roman" w:eastAsia="Times New Roman" w:hAnsi="Times New Roman" w:cs="Times New Roman"/>
          <w:sz w:val="28"/>
          <w:szCs w:val="28"/>
        </w:rPr>
        <w:t>кп.Горные</w:t>
      </w:r>
      <w:proofErr w:type="spellEnd"/>
      <w:r w:rsidR="00F23909" w:rsidRPr="004501E9">
        <w:rPr>
          <w:rFonts w:ascii="Times New Roman" w:eastAsia="Times New Roman" w:hAnsi="Times New Roman" w:cs="Times New Roman"/>
          <w:sz w:val="28"/>
          <w:szCs w:val="28"/>
        </w:rPr>
        <w:t xml:space="preserve"> Ключи,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пгт.Кировский</w:t>
      </w:r>
      <w:proofErr w:type="spellEnd"/>
      <w:r w:rsidR="00F23909" w:rsidRPr="004501E9">
        <w:rPr>
          <w:rFonts w:ascii="Times New Roman" w:eastAsia="Times New Roman" w:hAnsi="Times New Roman" w:cs="Times New Roman"/>
          <w:sz w:val="28"/>
          <w:szCs w:val="28"/>
        </w:rPr>
        <w:t xml:space="preserve">, ремонт привокзальной площади (асфальтирование, освещение, замена остановочный пункт)   </w:t>
      </w:r>
      <w:proofErr w:type="spellStart"/>
      <w:r w:rsidR="00F23909" w:rsidRPr="004501E9">
        <w:rPr>
          <w:rFonts w:ascii="Times New Roman" w:eastAsia="Times New Roman" w:hAnsi="Times New Roman" w:cs="Times New Roman"/>
          <w:sz w:val="28"/>
          <w:szCs w:val="28"/>
        </w:rPr>
        <w:t>кп</w:t>
      </w:r>
      <w:proofErr w:type="spellEnd"/>
      <w:r w:rsidR="00F23909" w:rsidRPr="004501E9">
        <w:rPr>
          <w:rFonts w:ascii="Times New Roman" w:eastAsia="Times New Roman" w:hAnsi="Times New Roman" w:cs="Times New Roman"/>
          <w:sz w:val="28"/>
          <w:szCs w:val="28"/>
        </w:rPr>
        <w:t>. Горные Ключи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; восстановление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асфальтобетонного покрытия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кп</w:t>
      </w:r>
      <w:proofErr w:type="gram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орные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Ключи;</w:t>
      </w:r>
      <w:r w:rsidR="00F23909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пгт.Кировский</w:t>
      </w:r>
      <w:proofErr w:type="spellEnd"/>
      <w:r w:rsidRPr="004501E9">
        <w:rPr>
          <w:rFonts w:ascii="Times New Roman" w:eastAsia="Times New Roman" w:hAnsi="Times New Roman" w:cs="Times New Roman"/>
          <w:sz w:val="28"/>
          <w:szCs w:val="28"/>
        </w:rPr>
        <w:t>;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 Освещение и видеонаблюдение центральной площади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кп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. Горные Ключи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; с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троительство детской площадки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. К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ировский микрорайон </w:t>
      </w:r>
      <w:proofErr w:type="spellStart"/>
      <w:r w:rsidRPr="004501E9">
        <w:rPr>
          <w:rFonts w:ascii="Times New Roman" w:eastAsia="Times New Roman" w:hAnsi="Times New Roman" w:cs="Times New Roman"/>
          <w:sz w:val="28"/>
          <w:szCs w:val="28"/>
        </w:rPr>
        <w:t>Миллиоратор</w:t>
      </w:r>
      <w:proofErr w:type="spellEnd"/>
      <w:r w:rsidRPr="004501E9">
        <w:rPr>
          <w:rFonts w:ascii="Times New Roman" w:eastAsia="Times New Roman" w:hAnsi="Times New Roman" w:cs="Times New Roman"/>
          <w:sz w:val="28"/>
          <w:szCs w:val="28"/>
        </w:rPr>
        <w:t>; с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троительство «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Скей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-парка»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gram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ировский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ул. Ленинская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; с</w:t>
      </w:r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троительство детской площадки </w:t>
      </w:r>
      <w:proofErr w:type="spellStart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>пгт.Кировский</w:t>
      </w:r>
      <w:proofErr w:type="spellEnd"/>
      <w:r w:rsidR="00E92AC8" w:rsidRPr="004501E9">
        <w:rPr>
          <w:rFonts w:ascii="Times New Roman" w:eastAsia="Times New Roman" w:hAnsi="Times New Roman" w:cs="Times New Roman"/>
          <w:sz w:val="28"/>
          <w:szCs w:val="28"/>
        </w:rPr>
        <w:t xml:space="preserve"> микрорайон Лесной. </w:t>
      </w:r>
    </w:p>
    <w:p w:rsidR="008174A9" w:rsidRPr="004501E9" w:rsidRDefault="008174A9" w:rsidP="007D0CFE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Трудовые ресурсы</w:t>
      </w:r>
    </w:p>
    <w:p w:rsidR="008174A9" w:rsidRPr="004501E9" w:rsidRDefault="008174A9" w:rsidP="007D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4A9" w:rsidRPr="004501E9" w:rsidRDefault="008174A9" w:rsidP="007D0CF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E100B0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160B7B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годах демографическая ситуация в районе будет определяться уже сложившимися тенденциями снижения смертности и увеличения рождаемости.</w:t>
      </w:r>
    </w:p>
    <w:p w:rsidR="002626CB" w:rsidRPr="004501E9" w:rsidRDefault="008174A9" w:rsidP="007D0CF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ab/>
      </w:r>
      <w:r w:rsidR="00AF78B3" w:rsidRPr="004501E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F78B3"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60B7B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 в связи со снижением среднегодовой численности населения 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122851" w:rsidRPr="004501E9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78B3" w:rsidRPr="004501E9">
        <w:rPr>
          <w:rFonts w:ascii="Times New Roman" w:eastAsia="Times New Roman" w:hAnsi="Times New Roman" w:cs="Times New Roman"/>
          <w:sz w:val="28"/>
          <w:szCs w:val="28"/>
        </w:rPr>
        <w:t>выезд</w:t>
      </w:r>
      <w:r w:rsidR="00122851" w:rsidRPr="004501E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F78B3" w:rsidRPr="004501E9">
        <w:rPr>
          <w:rFonts w:ascii="Times New Roman" w:eastAsia="Times New Roman" w:hAnsi="Times New Roman" w:cs="Times New Roman"/>
          <w:sz w:val="28"/>
          <w:szCs w:val="28"/>
        </w:rPr>
        <w:t xml:space="preserve"> молодежи за пределы </w:t>
      </w:r>
      <w:r w:rsidR="002006B5" w:rsidRPr="004501E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r w:rsidR="00AF78B3" w:rsidRPr="004501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, незначительно снизится численность трудовых ресурсов на 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% в сравнении с 20</w:t>
      </w:r>
      <w:r w:rsidR="0015312D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годом и составит по </w:t>
      </w:r>
      <w:r w:rsidR="00E0784F" w:rsidRPr="004501E9">
        <w:rPr>
          <w:rFonts w:ascii="Times New Roman" w:eastAsia="Times New Roman" w:hAnsi="Times New Roman" w:cs="Times New Roman"/>
          <w:sz w:val="28"/>
          <w:szCs w:val="28"/>
        </w:rPr>
        <w:t>консервативному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варианту 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 xml:space="preserve">8,67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тыс. человек, по </w:t>
      </w:r>
      <w:r w:rsidR="00E0784F" w:rsidRPr="004501E9">
        <w:rPr>
          <w:rFonts w:ascii="Times New Roman" w:eastAsia="Times New Roman" w:hAnsi="Times New Roman" w:cs="Times New Roman"/>
          <w:sz w:val="28"/>
          <w:szCs w:val="28"/>
        </w:rPr>
        <w:t>базовому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варианту 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8,41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тыс. человек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78B3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Количество безработных, зарегистрированных в службе занятости в 20</w:t>
      </w:r>
      <w:r w:rsidR="0015312D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 и пр</w:t>
      </w:r>
      <w:r w:rsidR="00A123C6" w:rsidRPr="004501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живающих на территории 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составило 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0,25</w:t>
      </w:r>
      <w:r w:rsidR="00122851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человек, по прогнозной оценке в 20</w:t>
      </w:r>
      <w:r w:rsidR="00E41BE0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 численность безработных </w:t>
      </w:r>
      <w:r w:rsidR="006442D9">
        <w:rPr>
          <w:rFonts w:ascii="Times New Roman" w:eastAsia="Times New Roman" w:hAnsi="Times New Roman" w:cs="Times New Roman"/>
          <w:sz w:val="28"/>
          <w:szCs w:val="28"/>
        </w:rPr>
        <w:t>останется на том же уровне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0,25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8174A9" w:rsidRPr="004501E9" w:rsidRDefault="008174A9" w:rsidP="007D0CF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Основные способы снижения уровня безработицы в 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Кировском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районе – это трудоустройство на вакантные рабочие места, занятость в личных подсобных хозяйствах, крестьянско-фермерских хозяйствах, другие виды индивидуальной предпринимательской деятельности.</w:t>
      </w:r>
    </w:p>
    <w:p w:rsidR="00160B7B" w:rsidRPr="004501E9" w:rsidRDefault="00160B7B" w:rsidP="007D0C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4A9" w:rsidRPr="004501E9" w:rsidRDefault="008174A9" w:rsidP="007D0C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Потребительский рынок</w:t>
      </w:r>
    </w:p>
    <w:p w:rsidR="008174A9" w:rsidRPr="004501E9" w:rsidRDefault="008174A9" w:rsidP="007D0CFE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4A9" w:rsidRPr="004501E9" w:rsidRDefault="008174A9" w:rsidP="00226187">
      <w:p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ab/>
      </w:r>
      <w:r w:rsidRPr="004501E9">
        <w:rPr>
          <w:rFonts w:ascii="Times New Roman" w:eastAsia="Times New Roman" w:hAnsi="Times New Roman" w:cs="Times New Roman"/>
          <w:sz w:val="28"/>
          <w:szCs w:val="28"/>
        </w:rPr>
        <w:tab/>
      </w:r>
      <w:r w:rsidRPr="004501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Платные услуги населению</w:t>
      </w:r>
    </w:p>
    <w:p w:rsidR="008174A9" w:rsidRPr="004501E9" w:rsidRDefault="008174A9" w:rsidP="007D0CFE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4A9" w:rsidRPr="004501E9" w:rsidRDefault="008174A9" w:rsidP="007D0C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ab/>
        <w:t>По прогнозной оценке в 20</w:t>
      </w:r>
      <w:r w:rsidR="00E41BE0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году объем платных услуг населению составит 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 xml:space="preserve">492,9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млн. рублей (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% к уровню 20</w:t>
      </w:r>
      <w:r w:rsidR="004743E2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года). Увеличение объема платных услуг населению произойдет за счет увеличения тарифов на электроэнергию, тепловую энергию, тарифов на телефонную связь. В дальнейшем, до 20</w:t>
      </w:r>
      <w:r w:rsidR="004743E2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CA5765" w:rsidRPr="004501E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повышение тарифов на жилищно-коммунальные услуги будет оказывать существенное влияние на увеличение объема оказанных платных услуг населению. </w:t>
      </w:r>
    </w:p>
    <w:p w:rsidR="008174A9" w:rsidRPr="004501E9" w:rsidRDefault="008174A9" w:rsidP="007D0CFE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="006914E3" w:rsidRPr="004501E9">
        <w:rPr>
          <w:rFonts w:ascii="Times New Roman" w:eastAsia="Times New Roman" w:hAnsi="Times New Roman" w:cs="Times New Roman"/>
          <w:bCs/>
          <w:sz w:val="28"/>
          <w:szCs w:val="28"/>
        </w:rPr>
        <w:t>консервативному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 варианту развития объем платных услуг населению к 20</w:t>
      </w:r>
      <w:r w:rsidR="00F8159D" w:rsidRPr="004501E9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26187" w:rsidRPr="004501E9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составит </w:t>
      </w:r>
      <w:r w:rsidR="00226187" w:rsidRPr="004501E9">
        <w:rPr>
          <w:rFonts w:ascii="Times New Roman" w:eastAsia="Times New Roman" w:hAnsi="Times New Roman" w:cs="Times New Roman"/>
          <w:bCs/>
          <w:sz w:val="28"/>
          <w:szCs w:val="28"/>
        </w:rPr>
        <w:t>515,4</w:t>
      </w:r>
      <w:r w:rsidR="00A123C6"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>млн. рублей</w:t>
      </w:r>
      <w:r w:rsidR="00D60360"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60360" w:rsidRPr="004501E9">
        <w:rPr>
          <w:rFonts w:ascii="Times New Roman" w:eastAsia="Times New Roman" w:hAnsi="Times New Roman" w:cs="Times New Roman"/>
          <w:sz w:val="28"/>
          <w:szCs w:val="28"/>
        </w:rPr>
        <w:t>(</w:t>
      </w:r>
      <w:r w:rsidR="00715BBB" w:rsidRPr="004501E9">
        <w:rPr>
          <w:rFonts w:ascii="Times New Roman" w:eastAsia="Times New Roman" w:hAnsi="Times New Roman" w:cs="Times New Roman"/>
          <w:sz w:val="28"/>
          <w:szCs w:val="28"/>
        </w:rPr>
        <w:t>115</w:t>
      </w:r>
      <w:r w:rsidR="00D60360" w:rsidRPr="004501E9">
        <w:rPr>
          <w:rFonts w:ascii="Times New Roman" w:eastAsia="Times New Roman" w:hAnsi="Times New Roman" w:cs="Times New Roman"/>
          <w:sz w:val="28"/>
          <w:szCs w:val="28"/>
        </w:rPr>
        <w:t>% к уровню 20</w:t>
      </w:r>
      <w:r w:rsidR="004743E2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6187" w:rsidRPr="004501E9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0360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="006914E3" w:rsidRPr="004501E9">
        <w:rPr>
          <w:rFonts w:ascii="Times New Roman" w:eastAsia="Times New Roman" w:hAnsi="Times New Roman" w:cs="Times New Roman"/>
          <w:sz w:val="28"/>
          <w:szCs w:val="28"/>
        </w:rPr>
        <w:t xml:space="preserve">, по базовому </w:t>
      </w:r>
      <w:r w:rsidR="00D60360"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14E3" w:rsidRPr="004501E9">
        <w:rPr>
          <w:rFonts w:ascii="Times New Roman" w:eastAsia="Times New Roman" w:hAnsi="Times New Roman" w:cs="Times New Roman"/>
          <w:bCs/>
          <w:sz w:val="28"/>
          <w:szCs w:val="28"/>
        </w:rPr>
        <w:t>варианту развития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914E3"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составит </w:t>
      </w:r>
      <w:r w:rsidR="00715BBB"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538,6 </w:t>
      </w:r>
      <w:r w:rsidR="006914E3"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млн. рублей </w:t>
      </w:r>
      <w:r w:rsidR="006914E3" w:rsidRPr="004501E9">
        <w:rPr>
          <w:rFonts w:ascii="Times New Roman" w:eastAsia="Times New Roman" w:hAnsi="Times New Roman" w:cs="Times New Roman"/>
          <w:sz w:val="28"/>
          <w:szCs w:val="28"/>
        </w:rPr>
        <w:t>(</w:t>
      </w:r>
      <w:r w:rsidR="00715BBB" w:rsidRPr="004501E9">
        <w:rPr>
          <w:rFonts w:ascii="Times New Roman" w:eastAsia="Times New Roman" w:hAnsi="Times New Roman" w:cs="Times New Roman"/>
          <w:sz w:val="28"/>
          <w:szCs w:val="28"/>
        </w:rPr>
        <w:t>120</w:t>
      </w:r>
      <w:r w:rsidR="006914E3" w:rsidRPr="004501E9">
        <w:rPr>
          <w:rFonts w:ascii="Times New Roman" w:eastAsia="Times New Roman" w:hAnsi="Times New Roman" w:cs="Times New Roman"/>
          <w:sz w:val="28"/>
          <w:szCs w:val="28"/>
        </w:rPr>
        <w:t>% к уровню 20</w:t>
      </w:r>
      <w:r w:rsidR="004743E2" w:rsidRPr="00450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715BBB" w:rsidRPr="004501E9">
        <w:rPr>
          <w:rFonts w:ascii="Times New Roman" w:eastAsia="Times New Roman" w:hAnsi="Times New Roman" w:cs="Times New Roman"/>
          <w:sz w:val="28"/>
          <w:szCs w:val="28"/>
        </w:rPr>
        <w:t>1</w:t>
      </w:r>
      <w:r w:rsidR="006914E3" w:rsidRPr="004501E9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.  </w:t>
      </w:r>
    </w:p>
    <w:p w:rsidR="008174A9" w:rsidRPr="004501E9" w:rsidRDefault="008174A9" w:rsidP="007D0CFE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увеличение объема платных услуг населению кроме тарифов на услуги ЖКХ будет оказывать влияние развитие предпринимательской 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деятельности в сфере оказания платных услуг, что позволит достичь роста объема платных услуг в прогнозируемом периоде до 20</w:t>
      </w:r>
      <w:r w:rsidR="00F8159D" w:rsidRPr="004501E9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715BBB" w:rsidRPr="004501E9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года.</w:t>
      </w:r>
    </w:p>
    <w:p w:rsidR="008174A9" w:rsidRPr="004501E9" w:rsidRDefault="008174A9" w:rsidP="007D0CFE">
      <w:pPr>
        <w:tabs>
          <w:tab w:val="left" w:pos="18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74A9" w:rsidRPr="004501E9" w:rsidRDefault="008174A9" w:rsidP="007D0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4743E2" w:rsidRPr="004501E9" w:rsidRDefault="004743E2" w:rsidP="004743E2">
      <w:pPr>
        <w:tabs>
          <w:tab w:val="left" w:pos="864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Финансы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Всего налоговых и неналоговых доходов ожидается на 2022 год – 279,8 млн. руб. и планируется на 2023, 2024 - 2025гг – 278,3 млн. руб., 282,6 млн. руб. и 284,6 млн. руб. соответственно. 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Налог на доходы физических лиц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. Основным источником налоговых доходов является налог на доходы физических лиц. В соответствии с решением Думы Кировского муниципального района от 30.06.2022г  № 81-НПА на трехлетний период (2023-2025гг) принята замена части дотации на выравнивание бюджетной обеспеченности района дополнительным нормативом отчислений от налога на доходы физических лиц в размере 100 процентов. Решением Думы Кировского муниципального района от 26.06.2021 г №118-НПА на трехлетний период (2022-2024гг) принята замена части дотации на выравнивание бюджетной обеспеченности района дополнительным нормативом отчислений от налога на доходы физических лиц в размере 100 процентов.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На 2023 год в соответствии с Бюджетным кодексом Российской Федерации, нормативы отчислений от налога на доходы физических лиц в бюджет Кировского муниципального района определены следующим образом: налог, взимаемый на территориях городских поселений – 10 процентов, налог, взимаемый на территориях сельских поселений – 2 процента. </w:t>
      </w:r>
    </w:p>
    <w:p w:rsidR="007B6AE0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Проектом Закона Приморского края о краевом бюджете на 2023 год и плановый период 2024 и 2025 годов, дополнительный 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норматив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установленный Кировскому муниципальному району, составил на 2023 год – 85,00000%, на 2024-2025 годы – 85,00000% и 83,6830441% соответственно.</w:t>
      </w:r>
      <w:r w:rsidR="007B6A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2022 году в бюджет района прогнозируется поступление налога на доходы физических лиц 214,385 млн. руб.,  на 2023 год в размере 238,683 млн. руб., в 2024 году – 244,934 млн. руб., в 2025 году -246,673 млн. руб. 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Акцизы.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С 2014 года органы государственной власти субъектов РФ устанавливают дифференцированные нормативы отчислений в местные бюджеты от акцизов на нефтепродукты, производимые на территории РФ, исходя из зачисления в местные бюджеты не менее 10 процентов налоговых доходов консолидированного бюджета субъекта РФ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общего пользования местного значения соответствующих муниципальных образований.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На 2023 год проектом закона «О краевом бюджете на 2023 год и плановый период 2024 и 2025 годы» Кировскому муниципальному району установлен норматив - </w:t>
      </w: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 xml:space="preserve">0,205235.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Дифференцированные нормативы отчислений от указанных акцизов сельским поселениям не установлены. 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Ожидаемые поступления и прогнозные суммы определены в соответствии с данными главного администратора доходов - Федеральным казначейством, в следующих размерах: 2022 год – 14,0 млн. руб., 2023 год – 16,8 млн. руб., 2024 год – 16,8 млн. руб., 2025 год – 16,8 млн. руб. </w:t>
      </w:r>
      <w:proofErr w:type="gramEnd"/>
    </w:p>
    <w:p w:rsidR="004501E9" w:rsidRPr="004501E9" w:rsidRDefault="004501E9" w:rsidP="004501E9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01E9" w:rsidRPr="004501E9" w:rsidRDefault="004501E9" w:rsidP="004501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Налог на совокупный доход: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4501E9" w:rsidRPr="004501E9" w:rsidRDefault="004501E9" w:rsidP="004501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4501E9">
        <w:rPr>
          <w:rFonts w:ascii="Times New Roman" w:eastAsia="Times New Roman" w:hAnsi="Times New Roman" w:cs="Times New Roman"/>
          <w:sz w:val="16"/>
          <w:szCs w:val="16"/>
        </w:rPr>
        <w:t xml:space="preserve">млн. руб.                                                                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6"/>
        <w:gridCol w:w="861"/>
        <w:gridCol w:w="1063"/>
        <w:gridCol w:w="1063"/>
        <w:gridCol w:w="1063"/>
      </w:tblGrid>
      <w:tr w:rsidR="004501E9" w:rsidRPr="004501E9" w:rsidTr="00556C6F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 (</w:t>
            </w:r>
            <w:proofErr w:type="spellStart"/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ожид</w:t>
            </w:r>
            <w:proofErr w:type="spellEnd"/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 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 (прогноз)</w:t>
            </w:r>
          </w:p>
        </w:tc>
      </w:tr>
      <w:tr w:rsidR="004501E9" w:rsidRPr="004501E9" w:rsidTr="00556C6F">
        <w:trPr>
          <w:trHeight w:val="5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Единый налог на вмененный доход для отдельных видов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501E9" w:rsidRPr="004501E9" w:rsidTr="00556C6F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3,89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4,31</w:t>
            </w:r>
          </w:p>
        </w:tc>
      </w:tr>
      <w:tr w:rsidR="004501E9" w:rsidRPr="004501E9" w:rsidTr="00556C6F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(УСН), принятый законом Приморского края от 02 апреля 2019 года №473-КЗ, единый норматив отчислений в бюджеты муниципальных районов и </w:t>
            </w: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городских округов Приморского края составит 2% + 88,643639% (дифференцированный норматив отчислений в местные бюджеты на 2022), в соответствии с Проектом Закона Приморского края о краевом бюджете на 2023 год и плановый период 2024</w:t>
            </w:r>
            <w:proofErr w:type="gramEnd"/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2025 годов дифференцированный норматив отменен)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0,68</w:t>
            </w:r>
          </w:p>
        </w:tc>
      </w:tr>
      <w:tr w:rsidR="004501E9" w:rsidRPr="004501E9" w:rsidTr="00556C6F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Единый сельскохозяйственный налог</w:t>
            </w:r>
          </w:p>
          <w:p w:rsidR="004501E9" w:rsidRPr="004501E9" w:rsidRDefault="004501E9" w:rsidP="004501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Ожидаемые поступления  налога прогнозируется в соответствии с данными крупных сельскохозяйственных производителей района. </w:t>
            </w:r>
          </w:p>
          <w:p w:rsidR="004501E9" w:rsidRPr="004501E9" w:rsidRDefault="004501E9" w:rsidP="004501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Норматив отчислений в районный бюджет: </w:t>
            </w:r>
          </w:p>
          <w:p w:rsidR="004501E9" w:rsidRPr="004501E9" w:rsidRDefault="004501E9" w:rsidP="004501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налог, взимаемый на территориях городских поселений – 50 %, налог, взимаемый на территориях сельских поселений – 70 %.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sz w:val="20"/>
                <w:szCs w:val="20"/>
              </w:rPr>
              <w:t>0,68</w:t>
            </w:r>
          </w:p>
        </w:tc>
      </w:tr>
      <w:tr w:rsidR="004501E9" w:rsidRPr="004501E9" w:rsidTr="00556C6F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E9" w:rsidRPr="004501E9" w:rsidRDefault="004501E9" w:rsidP="004501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01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5,67</w:t>
            </w:r>
          </w:p>
        </w:tc>
      </w:tr>
    </w:tbl>
    <w:p w:rsidR="004501E9" w:rsidRPr="004501E9" w:rsidRDefault="004501E9" w:rsidP="004501E9">
      <w:pPr>
        <w:keepNext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1E9" w:rsidRPr="004501E9" w:rsidRDefault="004501E9" w:rsidP="004501E9">
      <w:pPr>
        <w:keepNext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501E9">
        <w:rPr>
          <w:rFonts w:ascii="Times New Roman" w:eastAsia="Times New Roman" w:hAnsi="Times New Roman" w:cs="Times New Roman"/>
          <w:b/>
          <w:sz w:val="28"/>
          <w:szCs w:val="28"/>
        </w:rPr>
        <w:t>Неналоговые доходы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– все неналоговые доходы предусмотренные законодательством: доходы от аренды земельных участков, доходы от сдачи в аренду муниципального имущества, доходы от продажи муниципального имущества,  доходы от размещения рекламных конструкций, доходы от возмещения эксплуатационных расходов, доходы от продажи земельных участков, штрафы, платные услуги казенных учреждений и прочие доходы, которые запланированы на 2022 год в сумме 17,41 млн. руб., 2023 год – 14,93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млн. руб., 2024 год – 12,85 млн. руб.</w:t>
      </w:r>
      <w:r w:rsidRPr="004501E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2025 год – 12,98 млн. руб.</w:t>
      </w:r>
      <w:proofErr w:type="gramEnd"/>
    </w:p>
    <w:p w:rsidR="004501E9" w:rsidRPr="004501E9" w:rsidRDefault="004501E9" w:rsidP="004501E9">
      <w:pPr>
        <w:keepNext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1E9" w:rsidRPr="004501E9" w:rsidRDefault="004501E9" w:rsidP="004501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/>
          <w:bCs/>
          <w:sz w:val="28"/>
          <w:szCs w:val="28"/>
        </w:rPr>
        <w:t>Расходы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>Расходы бюджета района определены исходя из прогноза поступления доходов.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расходов бюджета района в 2022 году ожидается выше предполагаемого фактического исполнения за 2021 год на 70,9 млн. руб. 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>Расходы бюджета запланированы в пределах поступающих собственных доходов и безвозмездных поступлений из краевого бюджета</w:t>
      </w:r>
      <w:r w:rsidRPr="004501E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оценке  на 01.10.2022 года к 2023 году  ожидается рост плановых расходов  по следующим разделам: 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 «общегосударственные вопросы» на 13,9млн. руб. в основном в связи индексацией окладов ОМСУ 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>- «социальная политика» на 9,1 млн. руб., в основном в связи с переданными полномочиями на меры социальной поддержки педологическим работникам краевых государственных и муниципальных образовательных организаций и увеличением 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образования);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Прогноз по основным показателям бюджета Кировского муниципального района на 2023 – 2025 гг. разработан в составе двух вариантов – базового и консервативного. </w:t>
      </w:r>
      <w:proofErr w:type="gramEnd"/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Варианты различаются реализацией мер краевой поддержки, направленной на оказание финансовой помощи бюджету района в связи с недостаточностью финансовых средств на выполнение первоочередных и социально-значимых расходов, а также в связи с имеющейся кредиторской задолженностью.  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Вариант 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>1 (консервативный) </w:t>
      </w:r>
      <w:r w:rsidRPr="004501E9">
        <w:rPr>
          <w:rFonts w:ascii="Times New Roman" w:eastAsia="Times New Roman" w:hAnsi="Times New Roman" w:cs="Times New Roman"/>
          <w:sz w:val="28"/>
          <w:szCs w:val="28"/>
        </w:rPr>
        <w:t>– в консервативном варианте прогноза показателей бюджета ожидается, что район будет осуществлять финансирование расходов в приделах поступающих собственных доходов и целевых сре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>аевого бюджета, с учетом нехватки средств на выполнение первоочередных и социально-значимых расходов и нехватки средств на погашение кредиторской задолженности.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>Вариант 2 (базовый)  - отражает, что район будет осуществлять финансирование расходов в приделах поступающих собственных доходов и целевых сре</w:t>
      </w:r>
      <w:proofErr w:type="gramStart"/>
      <w:r w:rsidRPr="004501E9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4501E9">
        <w:rPr>
          <w:rFonts w:ascii="Times New Roman" w:eastAsia="Times New Roman" w:hAnsi="Times New Roman" w:cs="Times New Roman"/>
          <w:sz w:val="28"/>
          <w:szCs w:val="28"/>
        </w:rPr>
        <w:t>аевого бюджета, а также дотации на поддержку мер по обеспечению сбалансированности бюджета (на сокращение кассового разрыва и снижения кредиторской задолженности).</w:t>
      </w:r>
    </w:p>
    <w:p w:rsidR="004501E9" w:rsidRPr="004501E9" w:rsidRDefault="004501E9" w:rsidP="004501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 2023 год и плановый период 2024-2025гг планируется бюджет с дефицитом в приделах 2,3</w:t>
      </w:r>
      <w:r w:rsidR="006442D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млн. </w:t>
      </w:r>
      <w:proofErr w:type="spellStart"/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>руб</w:t>
      </w:r>
      <w:proofErr w:type="spellEnd"/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6442D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 xml:space="preserve">2,0 </w:t>
      </w:r>
      <w:proofErr w:type="spellStart"/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>млн.руб</w:t>
      </w:r>
      <w:proofErr w:type="spellEnd"/>
      <w:r w:rsidRPr="004501E9">
        <w:rPr>
          <w:rFonts w:ascii="Times New Roman" w:eastAsia="Times New Roman" w:hAnsi="Times New Roman" w:cs="Times New Roman"/>
          <w:bCs/>
          <w:sz w:val="28"/>
          <w:szCs w:val="28"/>
        </w:rPr>
        <w:t>. соответственно</w:t>
      </w:r>
    </w:p>
    <w:p w:rsidR="004743E2" w:rsidRPr="004501E9" w:rsidRDefault="004501E9" w:rsidP="004501E9">
      <w:pPr>
        <w:tabs>
          <w:tab w:val="left" w:pos="284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B57BB" w:rsidRPr="004501E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15BBB" w:rsidRPr="004501E9" w:rsidRDefault="00715BBB" w:rsidP="00715BB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1E9">
        <w:rPr>
          <w:rFonts w:ascii="Times New Roman" w:hAnsi="Times New Roman" w:cs="Times New Roman"/>
          <w:b/>
          <w:sz w:val="28"/>
          <w:szCs w:val="28"/>
        </w:rPr>
        <w:t xml:space="preserve">Перспективы социально – экономического развития </w:t>
      </w:r>
    </w:p>
    <w:p w:rsidR="00715BBB" w:rsidRPr="004501E9" w:rsidRDefault="00715BBB" w:rsidP="00715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Перспективы социально – экономического развития Кировского муниципального района в 2022 - 2025 гг. с учетом его места в экономике Приморского края, в пределах его ресурсов, возможностей и конкурентных преимуществ, видятся в привлечении и реализации масштабных инвестиционных проектов.</w:t>
      </w:r>
    </w:p>
    <w:p w:rsidR="00715BBB" w:rsidRPr="004501E9" w:rsidRDefault="00715BBB" w:rsidP="00715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1E9">
        <w:rPr>
          <w:rFonts w:ascii="Times New Roman" w:hAnsi="Times New Roman" w:cs="Times New Roman"/>
          <w:sz w:val="28"/>
          <w:szCs w:val="28"/>
        </w:rPr>
        <w:t>Для создания условий, по обеспечению устойчивых темпов роста в реальном секторе экономики, перед органом местного самоуправления Кировского района и поселениями входящих в его состав, стоят задачи по повышению инвестиционной привлекательности территории предусматривающей предоставления потенциальным инвесторам не противоречащих законодательству Российской Федерации льготных условий, необходимой информационной поддержки.</w:t>
      </w:r>
      <w:proofErr w:type="gramEnd"/>
    </w:p>
    <w:p w:rsidR="00715BBB" w:rsidRPr="004501E9" w:rsidRDefault="00715BBB" w:rsidP="00715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1E9">
        <w:rPr>
          <w:rFonts w:ascii="Times New Roman" w:hAnsi="Times New Roman" w:cs="Times New Roman"/>
          <w:sz w:val="28"/>
          <w:szCs w:val="28"/>
        </w:rPr>
        <w:t>Для улучшения социально - экономической обстановки в районе,  приводятся в соответствие все нормативно – правовые акты, составлен инвестиционный потенциал района  - это информационный материал о территории района, его достижениях, возможностях и перспективах развития, направленный на создание продуктивной основы диалога местной власти и инвестора, в нем есть исчерпывающий перечень ресурсов, полезных ископаемых и туристических маршрутов, расположенных на территории района;</w:t>
      </w:r>
      <w:proofErr w:type="gramEnd"/>
      <w:r w:rsidRPr="004501E9">
        <w:rPr>
          <w:rFonts w:ascii="Times New Roman" w:hAnsi="Times New Roman" w:cs="Times New Roman"/>
          <w:sz w:val="28"/>
          <w:szCs w:val="28"/>
        </w:rPr>
        <w:t xml:space="preserve"> проведена инвентаризация муниципального имущества, земель, земель сельскохозяйственного назначения. </w:t>
      </w:r>
    </w:p>
    <w:p w:rsidR="00715BBB" w:rsidRPr="004501E9" w:rsidRDefault="00715BBB" w:rsidP="00715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Создание благоприятного инвестиционного климата – это длительная и последовательная работа, в которой принимают участие все структурные </w:t>
      </w:r>
      <w:r w:rsidRPr="004501E9">
        <w:rPr>
          <w:rFonts w:ascii="Times New Roman" w:hAnsi="Times New Roman" w:cs="Times New Roman"/>
          <w:sz w:val="28"/>
          <w:szCs w:val="28"/>
        </w:rPr>
        <w:lastRenderedPageBreak/>
        <w:t>подразделения администрации, городские и сельские поселения района, предприятия, организации и учреждения, индивидуальные предприниматели.</w:t>
      </w:r>
    </w:p>
    <w:p w:rsidR="00715BBB" w:rsidRPr="004501E9" w:rsidRDefault="00715BBB" w:rsidP="00715BB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1E9">
        <w:rPr>
          <w:rFonts w:ascii="Times New Roman" w:hAnsi="Times New Roman" w:cs="Times New Roman"/>
          <w:b/>
          <w:sz w:val="28"/>
          <w:szCs w:val="28"/>
        </w:rPr>
        <w:t>Перечень основных проблем, сдерживающих социально-экономическое развитие Кировского  муниципального района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На социально-экономическое развитие Кировского муниципального района оказывают влияние следующие факторы-риски: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- сокращение численности постоянного населения вследствие миграции, старения населения;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- продолжение оттока кадров, прежде всего молодежи в возрасте до 30 лет, и высококвалифицированных кадров в более крупные города края и РФ, увеличение дефицита кадров;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-низкая инвестиционная привлекательность из-за отдаленности территории района;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 -отсутствие градообразующих предприятий, вследствие чего невозможность формирования собственных доходов бюджета;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Все перечисленные риски в совокупности складываются в риск снижения конкурентоспособности района на рынке капиталов, новых проектов и мобильности кадров, обладающих современными ключевыми компетенциями.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Для развития муниципального района в прогнозном периоде останутся актуальными проблемные вопросы: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-  увеличение доходной части бюджета;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>-  эффективное управление земельными ресурсами;</w:t>
      </w:r>
    </w:p>
    <w:p w:rsidR="00715BBB" w:rsidRPr="004501E9" w:rsidRDefault="00715BBB" w:rsidP="00715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- наращивание производственного потенциала, расширение действующих производственных мощностей и развитие новых видов деятельности,  </w:t>
      </w:r>
      <w:proofErr w:type="gramStart"/>
      <w:r w:rsidRPr="004501E9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Pr="004501E9">
        <w:rPr>
          <w:rFonts w:ascii="Times New Roman" w:hAnsi="Times New Roman" w:cs="Times New Roman"/>
          <w:sz w:val="28"/>
          <w:szCs w:val="28"/>
        </w:rPr>
        <w:t xml:space="preserve"> снижения спроса и конкурентоспособности.</w:t>
      </w:r>
    </w:p>
    <w:p w:rsidR="00715BBB" w:rsidRPr="004501E9" w:rsidRDefault="00715BBB" w:rsidP="00715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5BBB" w:rsidRPr="004501E9" w:rsidRDefault="00715BBB" w:rsidP="00715BB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5BBB" w:rsidRPr="004501E9" w:rsidRDefault="00715BBB" w:rsidP="00715BBB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Глава Кировского муниципального района – </w:t>
      </w:r>
    </w:p>
    <w:p w:rsidR="00715BBB" w:rsidRPr="004501E9" w:rsidRDefault="00715BBB" w:rsidP="00715BBB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4501E9">
        <w:rPr>
          <w:rFonts w:ascii="Times New Roman" w:hAnsi="Times New Roman" w:cs="Times New Roman"/>
          <w:sz w:val="28"/>
          <w:szCs w:val="28"/>
        </w:rPr>
        <w:t>Кировского</w:t>
      </w:r>
      <w:proofErr w:type="gramEnd"/>
    </w:p>
    <w:p w:rsidR="00715BBB" w:rsidRPr="004501E9" w:rsidRDefault="00715BBB" w:rsidP="00715BBB">
      <w:pPr>
        <w:pStyle w:val="aa"/>
        <w:rPr>
          <w:rFonts w:ascii="Times New Roman" w:hAnsi="Times New Roman" w:cs="Times New Roman"/>
          <w:sz w:val="28"/>
          <w:szCs w:val="28"/>
        </w:rPr>
      </w:pPr>
      <w:r w:rsidRPr="004501E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</w:t>
      </w:r>
      <w:r w:rsidRPr="004501E9">
        <w:rPr>
          <w:rFonts w:ascii="Times New Roman" w:hAnsi="Times New Roman" w:cs="Times New Roman"/>
          <w:sz w:val="28"/>
          <w:szCs w:val="28"/>
        </w:rPr>
        <w:tab/>
      </w:r>
      <w:r w:rsidRPr="004501E9">
        <w:rPr>
          <w:rFonts w:ascii="Times New Roman" w:hAnsi="Times New Roman" w:cs="Times New Roman"/>
          <w:sz w:val="28"/>
          <w:szCs w:val="28"/>
        </w:rPr>
        <w:tab/>
      </w:r>
      <w:r w:rsidRPr="004501E9">
        <w:rPr>
          <w:rFonts w:ascii="Times New Roman" w:hAnsi="Times New Roman" w:cs="Times New Roman"/>
          <w:sz w:val="28"/>
          <w:szCs w:val="28"/>
        </w:rPr>
        <w:tab/>
      </w:r>
      <w:r w:rsidRPr="004501E9">
        <w:rPr>
          <w:rFonts w:ascii="Times New Roman" w:hAnsi="Times New Roman" w:cs="Times New Roman"/>
          <w:sz w:val="28"/>
          <w:szCs w:val="28"/>
        </w:rPr>
        <w:tab/>
      </w:r>
      <w:r w:rsidRPr="004501E9">
        <w:rPr>
          <w:rFonts w:ascii="Times New Roman" w:hAnsi="Times New Roman" w:cs="Times New Roman"/>
          <w:sz w:val="28"/>
          <w:szCs w:val="28"/>
        </w:rPr>
        <w:tab/>
      </w:r>
      <w:r w:rsidRPr="004501E9">
        <w:rPr>
          <w:rFonts w:ascii="Times New Roman" w:hAnsi="Times New Roman" w:cs="Times New Roman"/>
          <w:sz w:val="28"/>
          <w:szCs w:val="28"/>
        </w:rPr>
        <w:tab/>
        <w:t xml:space="preserve">И.И. Вотяков </w:t>
      </w:r>
    </w:p>
    <w:p w:rsidR="000257AC" w:rsidRPr="004501E9" w:rsidRDefault="000257AC" w:rsidP="00715BB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57AC" w:rsidRPr="004743E2" w:rsidRDefault="000257AC" w:rsidP="000257AC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D0CFE" w:rsidRPr="004743E2" w:rsidRDefault="007D0CFE" w:rsidP="007D0CFE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0CFE" w:rsidRPr="004743E2" w:rsidRDefault="007D0CFE" w:rsidP="007D0CFE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7802" w:rsidRPr="004743E2" w:rsidRDefault="00E77802" w:rsidP="007D0CFE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D0CFE" w:rsidRPr="004743E2" w:rsidRDefault="007D0CFE" w:rsidP="007D0CFE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743E2" w:rsidRPr="004743E2" w:rsidRDefault="004743E2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4743E2" w:rsidRPr="004743E2" w:rsidSect="00DD4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9"/>
    <w:rsid w:val="00000136"/>
    <w:rsid w:val="00001492"/>
    <w:rsid w:val="000018F7"/>
    <w:rsid w:val="00001FDE"/>
    <w:rsid w:val="00002B92"/>
    <w:rsid w:val="00003BF1"/>
    <w:rsid w:val="00003C7D"/>
    <w:rsid w:val="000060A6"/>
    <w:rsid w:val="000071C4"/>
    <w:rsid w:val="000071DD"/>
    <w:rsid w:val="00007838"/>
    <w:rsid w:val="00010382"/>
    <w:rsid w:val="00013E1C"/>
    <w:rsid w:val="00013F96"/>
    <w:rsid w:val="00014C53"/>
    <w:rsid w:val="00014E8C"/>
    <w:rsid w:val="00015877"/>
    <w:rsid w:val="00015B93"/>
    <w:rsid w:val="00015D7B"/>
    <w:rsid w:val="00017053"/>
    <w:rsid w:val="000220E5"/>
    <w:rsid w:val="00022139"/>
    <w:rsid w:val="0002302F"/>
    <w:rsid w:val="00023312"/>
    <w:rsid w:val="000234C0"/>
    <w:rsid w:val="000238C6"/>
    <w:rsid w:val="00023D7E"/>
    <w:rsid w:val="00023E71"/>
    <w:rsid w:val="0002416A"/>
    <w:rsid w:val="00025046"/>
    <w:rsid w:val="000257AC"/>
    <w:rsid w:val="000274C3"/>
    <w:rsid w:val="00027674"/>
    <w:rsid w:val="0003264E"/>
    <w:rsid w:val="00033A90"/>
    <w:rsid w:val="000346C3"/>
    <w:rsid w:val="0003478A"/>
    <w:rsid w:val="00034A28"/>
    <w:rsid w:val="000379DA"/>
    <w:rsid w:val="00041243"/>
    <w:rsid w:val="00042CF5"/>
    <w:rsid w:val="00043307"/>
    <w:rsid w:val="000434C8"/>
    <w:rsid w:val="00045113"/>
    <w:rsid w:val="00046C68"/>
    <w:rsid w:val="00046E3B"/>
    <w:rsid w:val="00047761"/>
    <w:rsid w:val="00050112"/>
    <w:rsid w:val="00051084"/>
    <w:rsid w:val="0005235A"/>
    <w:rsid w:val="00052D3E"/>
    <w:rsid w:val="00053981"/>
    <w:rsid w:val="00054BEB"/>
    <w:rsid w:val="00054DDC"/>
    <w:rsid w:val="0005510D"/>
    <w:rsid w:val="000554C7"/>
    <w:rsid w:val="00056186"/>
    <w:rsid w:val="00056270"/>
    <w:rsid w:val="000562F8"/>
    <w:rsid w:val="00057099"/>
    <w:rsid w:val="0005756B"/>
    <w:rsid w:val="000606C0"/>
    <w:rsid w:val="00063EB3"/>
    <w:rsid w:val="0006434B"/>
    <w:rsid w:val="00064941"/>
    <w:rsid w:val="00067C9E"/>
    <w:rsid w:val="00067E39"/>
    <w:rsid w:val="00070E3A"/>
    <w:rsid w:val="00071594"/>
    <w:rsid w:val="00073976"/>
    <w:rsid w:val="0007431B"/>
    <w:rsid w:val="00074464"/>
    <w:rsid w:val="00075C81"/>
    <w:rsid w:val="0007623D"/>
    <w:rsid w:val="000769B2"/>
    <w:rsid w:val="00076C2F"/>
    <w:rsid w:val="00080083"/>
    <w:rsid w:val="000813E9"/>
    <w:rsid w:val="0008140A"/>
    <w:rsid w:val="00083632"/>
    <w:rsid w:val="00083C40"/>
    <w:rsid w:val="00084122"/>
    <w:rsid w:val="00084E26"/>
    <w:rsid w:val="00085187"/>
    <w:rsid w:val="00085523"/>
    <w:rsid w:val="0008559C"/>
    <w:rsid w:val="00086C09"/>
    <w:rsid w:val="00087F08"/>
    <w:rsid w:val="0009137D"/>
    <w:rsid w:val="000925CB"/>
    <w:rsid w:val="00093C24"/>
    <w:rsid w:val="000958CD"/>
    <w:rsid w:val="0009626D"/>
    <w:rsid w:val="00097840"/>
    <w:rsid w:val="00097C43"/>
    <w:rsid w:val="000A146A"/>
    <w:rsid w:val="000A3ED1"/>
    <w:rsid w:val="000A5377"/>
    <w:rsid w:val="000A53F9"/>
    <w:rsid w:val="000A55B8"/>
    <w:rsid w:val="000A580B"/>
    <w:rsid w:val="000A6B53"/>
    <w:rsid w:val="000A6C61"/>
    <w:rsid w:val="000B04E4"/>
    <w:rsid w:val="000B0969"/>
    <w:rsid w:val="000B0C71"/>
    <w:rsid w:val="000B2423"/>
    <w:rsid w:val="000B3DFB"/>
    <w:rsid w:val="000B507C"/>
    <w:rsid w:val="000B57BB"/>
    <w:rsid w:val="000B588A"/>
    <w:rsid w:val="000B6CBC"/>
    <w:rsid w:val="000B7364"/>
    <w:rsid w:val="000C0F51"/>
    <w:rsid w:val="000C1338"/>
    <w:rsid w:val="000C19A0"/>
    <w:rsid w:val="000C1A67"/>
    <w:rsid w:val="000C1CA5"/>
    <w:rsid w:val="000C1CA7"/>
    <w:rsid w:val="000C1E06"/>
    <w:rsid w:val="000C3B3D"/>
    <w:rsid w:val="000C45DD"/>
    <w:rsid w:val="000C6D72"/>
    <w:rsid w:val="000C7381"/>
    <w:rsid w:val="000C756B"/>
    <w:rsid w:val="000D035E"/>
    <w:rsid w:val="000D04A9"/>
    <w:rsid w:val="000D17B1"/>
    <w:rsid w:val="000D2748"/>
    <w:rsid w:val="000D3252"/>
    <w:rsid w:val="000D49AA"/>
    <w:rsid w:val="000D4A9A"/>
    <w:rsid w:val="000D5E0B"/>
    <w:rsid w:val="000D6EC0"/>
    <w:rsid w:val="000E017E"/>
    <w:rsid w:val="000E0626"/>
    <w:rsid w:val="000E0757"/>
    <w:rsid w:val="000E07B4"/>
    <w:rsid w:val="000E2231"/>
    <w:rsid w:val="000E292F"/>
    <w:rsid w:val="000E3648"/>
    <w:rsid w:val="000E39F2"/>
    <w:rsid w:val="000E3C35"/>
    <w:rsid w:val="000E3D75"/>
    <w:rsid w:val="000E41D8"/>
    <w:rsid w:val="000E44EF"/>
    <w:rsid w:val="000E4585"/>
    <w:rsid w:val="000E46B5"/>
    <w:rsid w:val="000E4859"/>
    <w:rsid w:val="000E5220"/>
    <w:rsid w:val="000E603C"/>
    <w:rsid w:val="000E73C6"/>
    <w:rsid w:val="000F0AB4"/>
    <w:rsid w:val="000F2106"/>
    <w:rsid w:val="000F2DF0"/>
    <w:rsid w:val="000F326F"/>
    <w:rsid w:val="000F433F"/>
    <w:rsid w:val="000F457A"/>
    <w:rsid w:val="000F717B"/>
    <w:rsid w:val="001011A4"/>
    <w:rsid w:val="001018FF"/>
    <w:rsid w:val="00103216"/>
    <w:rsid w:val="00103403"/>
    <w:rsid w:val="001036AE"/>
    <w:rsid w:val="00103B9B"/>
    <w:rsid w:val="00103C10"/>
    <w:rsid w:val="00103D20"/>
    <w:rsid w:val="00104854"/>
    <w:rsid w:val="00106F9F"/>
    <w:rsid w:val="001072F6"/>
    <w:rsid w:val="00110259"/>
    <w:rsid w:val="00111346"/>
    <w:rsid w:val="0011144C"/>
    <w:rsid w:val="00111520"/>
    <w:rsid w:val="00112983"/>
    <w:rsid w:val="00113634"/>
    <w:rsid w:val="00114770"/>
    <w:rsid w:val="00114A5F"/>
    <w:rsid w:val="00114EAD"/>
    <w:rsid w:val="00114F74"/>
    <w:rsid w:val="00115755"/>
    <w:rsid w:val="001159A0"/>
    <w:rsid w:val="00117696"/>
    <w:rsid w:val="001211DE"/>
    <w:rsid w:val="001212D1"/>
    <w:rsid w:val="00122851"/>
    <w:rsid w:val="00122AC3"/>
    <w:rsid w:val="00123F81"/>
    <w:rsid w:val="00124141"/>
    <w:rsid w:val="00124C9C"/>
    <w:rsid w:val="00124CC2"/>
    <w:rsid w:val="001255DB"/>
    <w:rsid w:val="00125853"/>
    <w:rsid w:val="00127054"/>
    <w:rsid w:val="00131A35"/>
    <w:rsid w:val="00131F77"/>
    <w:rsid w:val="00132614"/>
    <w:rsid w:val="00132BAC"/>
    <w:rsid w:val="00134AD9"/>
    <w:rsid w:val="001351E8"/>
    <w:rsid w:val="00135800"/>
    <w:rsid w:val="00135825"/>
    <w:rsid w:val="00136E62"/>
    <w:rsid w:val="001373EA"/>
    <w:rsid w:val="001404F3"/>
    <w:rsid w:val="00140FD6"/>
    <w:rsid w:val="00144DB0"/>
    <w:rsid w:val="0014610A"/>
    <w:rsid w:val="0014628A"/>
    <w:rsid w:val="001467D0"/>
    <w:rsid w:val="00146BCE"/>
    <w:rsid w:val="00150E56"/>
    <w:rsid w:val="00151F33"/>
    <w:rsid w:val="00152893"/>
    <w:rsid w:val="0015312D"/>
    <w:rsid w:val="00155726"/>
    <w:rsid w:val="00156130"/>
    <w:rsid w:val="00156AEC"/>
    <w:rsid w:val="00157FD0"/>
    <w:rsid w:val="001609CC"/>
    <w:rsid w:val="00160B7B"/>
    <w:rsid w:val="001613B7"/>
    <w:rsid w:val="001614A3"/>
    <w:rsid w:val="001617BB"/>
    <w:rsid w:val="00161ADA"/>
    <w:rsid w:val="00163AFD"/>
    <w:rsid w:val="00164F2E"/>
    <w:rsid w:val="00167E88"/>
    <w:rsid w:val="001700B8"/>
    <w:rsid w:val="001715A8"/>
    <w:rsid w:val="00171900"/>
    <w:rsid w:val="00171B31"/>
    <w:rsid w:val="00171E41"/>
    <w:rsid w:val="00172494"/>
    <w:rsid w:val="00172983"/>
    <w:rsid w:val="001739EC"/>
    <w:rsid w:val="00173E82"/>
    <w:rsid w:val="00174C99"/>
    <w:rsid w:val="00175AF8"/>
    <w:rsid w:val="0017657D"/>
    <w:rsid w:val="0018088F"/>
    <w:rsid w:val="00180C4F"/>
    <w:rsid w:val="00180D94"/>
    <w:rsid w:val="00181A21"/>
    <w:rsid w:val="00182008"/>
    <w:rsid w:val="00182484"/>
    <w:rsid w:val="00182948"/>
    <w:rsid w:val="00182C56"/>
    <w:rsid w:val="00182CA3"/>
    <w:rsid w:val="00182D96"/>
    <w:rsid w:val="00183317"/>
    <w:rsid w:val="001836BF"/>
    <w:rsid w:val="00183879"/>
    <w:rsid w:val="00183ABD"/>
    <w:rsid w:val="00184135"/>
    <w:rsid w:val="00184DEC"/>
    <w:rsid w:val="0018558A"/>
    <w:rsid w:val="0018717C"/>
    <w:rsid w:val="0018725E"/>
    <w:rsid w:val="00187E4D"/>
    <w:rsid w:val="00190084"/>
    <w:rsid w:val="00191EF3"/>
    <w:rsid w:val="001935CF"/>
    <w:rsid w:val="001939A6"/>
    <w:rsid w:val="00193D1A"/>
    <w:rsid w:val="001947AB"/>
    <w:rsid w:val="00195DE0"/>
    <w:rsid w:val="001979D6"/>
    <w:rsid w:val="001A07F7"/>
    <w:rsid w:val="001A097E"/>
    <w:rsid w:val="001A0F7A"/>
    <w:rsid w:val="001A1FD9"/>
    <w:rsid w:val="001A31A0"/>
    <w:rsid w:val="001A31C2"/>
    <w:rsid w:val="001A3BAE"/>
    <w:rsid w:val="001A4C74"/>
    <w:rsid w:val="001A4E8D"/>
    <w:rsid w:val="001A5814"/>
    <w:rsid w:val="001A64E0"/>
    <w:rsid w:val="001A686B"/>
    <w:rsid w:val="001A7C9C"/>
    <w:rsid w:val="001A7EF3"/>
    <w:rsid w:val="001B1911"/>
    <w:rsid w:val="001B198E"/>
    <w:rsid w:val="001B31B2"/>
    <w:rsid w:val="001B42AA"/>
    <w:rsid w:val="001B4ABA"/>
    <w:rsid w:val="001B50BE"/>
    <w:rsid w:val="001B5E84"/>
    <w:rsid w:val="001B79BC"/>
    <w:rsid w:val="001C152D"/>
    <w:rsid w:val="001C1A89"/>
    <w:rsid w:val="001C1AD0"/>
    <w:rsid w:val="001C48FE"/>
    <w:rsid w:val="001C5F9B"/>
    <w:rsid w:val="001C637A"/>
    <w:rsid w:val="001C77DB"/>
    <w:rsid w:val="001C7B52"/>
    <w:rsid w:val="001D0270"/>
    <w:rsid w:val="001D0320"/>
    <w:rsid w:val="001D0530"/>
    <w:rsid w:val="001D1D77"/>
    <w:rsid w:val="001D2411"/>
    <w:rsid w:val="001D277E"/>
    <w:rsid w:val="001D3DAD"/>
    <w:rsid w:val="001D5346"/>
    <w:rsid w:val="001D59CA"/>
    <w:rsid w:val="001D73E1"/>
    <w:rsid w:val="001D79B3"/>
    <w:rsid w:val="001D79BA"/>
    <w:rsid w:val="001D7D1F"/>
    <w:rsid w:val="001E050E"/>
    <w:rsid w:val="001E17F0"/>
    <w:rsid w:val="001E263E"/>
    <w:rsid w:val="001E2986"/>
    <w:rsid w:val="001E3603"/>
    <w:rsid w:val="001E4AB6"/>
    <w:rsid w:val="001E4AF3"/>
    <w:rsid w:val="001E4B85"/>
    <w:rsid w:val="001E604A"/>
    <w:rsid w:val="001E6AFD"/>
    <w:rsid w:val="001E71B8"/>
    <w:rsid w:val="001F055B"/>
    <w:rsid w:val="001F060C"/>
    <w:rsid w:val="001F0720"/>
    <w:rsid w:val="001F0E93"/>
    <w:rsid w:val="001F1A45"/>
    <w:rsid w:val="001F1D0A"/>
    <w:rsid w:val="001F1F4B"/>
    <w:rsid w:val="001F2662"/>
    <w:rsid w:val="001F28DE"/>
    <w:rsid w:val="001F4604"/>
    <w:rsid w:val="001F4647"/>
    <w:rsid w:val="001F4C6F"/>
    <w:rsid w:val="001F5232"/>
    <w:rsid w:val="001F53BB"/>
    <w:rsid w:val="001F6BBB"/>
    <w:rsid w:val="001F6EFB"/>
    <w:rsid w:val="001F7CEA"/>
    <w:rsid w:val="002006B5"/>
    <w:rsid w:val="00201296"/>
    <w:rsid w:val="00203114"/>
    <w:rsid w:val="0020363B"/>
    <w:rsid w:val="002048CA"/>
    <w:rsid w:val="00205377"/>
    <w:rsid w:val="002055C4"/>
    <w:rsid w:val="00205704"/>
    <w:rsid w:val="00205836"/>
    <w:rsid w:val="00205EBA"/>
    <w:rsid w:val="002070EE"/>
    <w:rsid w:val="002119D0"/>
    <w:rsid w:val="00211A60"/>
    <w:rsid w:val="00211C89"/>
    <w:rsid w:val="00211FCA"/>
    <w:rsid w:val="0021202C"/>
    <w:rsid w:val="00213653"/>
    <w:rsid w:val="00213EB3"/>
    <w:rsid w:val="0021488F"/>
    <w:rsid w:val="00215ACE"/>
    <w:rsid w:val="00215CAE"/>
    <w:rsid w:val="00216130"/>
    <w:rsid w:val="00216782"/>
    <w:rsid w:val="002173A5"/>
    <w:rsid w:val="002207B2"/>
    <w:rsid w:val="0022134C"/>
    <w:rsid w:val="002223C9"/>
    <w:rsid w:val="00222614"/>
    <w:rsid w:val="00222C15"/>
    <w:rsid w:val="00222CDA"/>
    <w:rsid w:val="0022327D"/>
    <w:rsid w:val="0022368B"/>
    <w:rsid w:val="0022441C"/>
    <w:rsid w:val="0022459D"/>
    <w:rsid w:val="00226187"/>
    <w:rsid w:val="0022642A"/>
    <w:rsid w:val="00226546"/>
    <w:rsid w:val="002266FA"/>
    <w:rsid w:val="00226ACF"/>
    <w:rsid w:val="00227039"/>
    <w:rsid w:val="00227491"/>
    <w:rsid w:val="00227576"/>
    <w:rsid w:val="00227CB3"/>
    <w:rsid w:val="0023141A"/>
    <w:rsid w:val="002314C5"/>
    <w:rsid w:val="00232F04"/>
    <w:rsid w:val="0023315D"/>
    <w:rsid w:val="0023323E"/>
    <w:rsid w:val="002339D0"/>
    <w:rsid w:val="00233C7C"/>
    <w:rsid w:val="00234235"/>
    <w:rsid w:val="00234678"/>
    <w:rsid w:val="00237357"/>
    <w:rsid w:val="00237506"/>
    <w:rsid w:val="00240221"/>
    <w:rsid w:val="00241560"/>
    <w:rsid w:val="00241B59"/>
    <w:rsid w:val="00242927"/>
    <w:rsid w:val="00242DD9"/>
    <w:rsid w:val="002453E8"/>
    <w:rsid w:val="00245894"/>
    <w:rsid w:val="00245919"/>
    <w:rsid w:val="002461AC"/>
    <w:rsid w:val="002465ED"/>
    <w:rsid w:val="00246FE9"/>
    <w:rsid w:val="00247222"/>
    <w:rsid w:val="00247FAF"/>
    <w:rsid w:val="002512B4"/>
    <w:rsid w:val="00251382"/>
    <w:rsid w:val="00253083"/>
    <w:rsid w:val="00253462"/>
    <w:rsid w:val="00253E37"/>
    <w:rsid w:val="0025509F"/>
    <w:rsid w:val="0025670A"/>
    <w:rsid w:val="00257E68"/>
    <w:rsid w:val="00260363"/>
    <w:rsid w:val="00260BF8"/>
    <w:rsid w:val="00261DFF"/>
    <w:rsid w:val="002626CB"/>
    <w:rsid w:val="00263637"/>
    <w:rsid w:val="00263668"/>
    <w:rsid w:val="00263907"/>
    <w:rsid w:val="00264515"/>
    <w:rsid w:val="0026486F"/>
    <w:rsid w:val="00265136"/>
    <w:rsid w:val="00265D76"/>
    <w:rsid w:val="002668F8"/>
    <w:rsid w:val="002673EF"/>
    <w:rsid w:val="00267552"/>
    <w:rsid w:val="0027043E"/>
    <w:rsid w:val="002732C4"/>
    <w:rsid w:val="00273348"/>
    <w:rsid w:val="00273835"/>
    <w:rsid w:val="00273A16"/>
    <w:rsid w:val="002744BF"/>
    <w:rsid w:val="002763D4"/>
    <w:rsid w:val="002765B5"/>
    <w:rsid w:val="00276720"/>
    <w:rsid w:val="002768E3"/>
    <w:rsid w:val="00276B56"/>
    <w:rsid w:val="0027746B"/>
    <w:rsid w:val="00277474"/>
    <w:rsid w:val="00277DC3"/>
    <w:rsid w:val="00280922"/>
    <w:rsid w:val="00281E94"/>
    <w:rsid w:val="00283312"/>
    <w:rsid w:val="00283907"/>
    <w:rsid w:val="00283CC5"/>
    <w:rsid w:val="0028438D"/>
    <w:rsid w:val="00285179"/>
    <w:rsid w:val="00286130"/>
    <w:rsid w:val="00286C5B"/>
    <w:rsid w:val="00287E84"/>
    <w:rsid w:val="00290FC7"/>
    <w:rsid w:val="00291D5D"/>
    <w:rsid w:val="0029322D"/>
    <w:rsid w:val="0029397F"/>
    <w:rsid w:val="0029410D"/>
    <w:rsid w:val="002949E2"/>
    <w:rsid w:val="00294C9F"/>
    <w:rsid w:val="00294EB5"/>
    <w:rsid w:val="002965EE"/>
    <w:rsid w:val="00297EA8"/>
    <w:rsid w:val="002A1B42"/>
    <w:rsid w:val="002A20C9"/>
    <w:rsid w:val="002A2B11"/>
    <w:rsid w:val="002A2F98"/>
    <w:rsid w:val="002A32F0"/>
    <w:rsid w:val="002A37B2"/>
    <w:rsid w:val="002A43E7"/>
    <w:rsid w:val="002A442D"/>
    <w:rsid w:val="002A55F6"/>
    <w:rsid w:val="002A6327"/>
    <w:rsid w:val="002B0AD0"/>
    <w:rsid w:val="002B12A1"/>
    <w:rsid w:val="002B2035"/>
    <w:rsid w:val="002B2A28"/>
    <w:rsid w:val="002B40BE"/>
    <w:rsid w:val="002B4261"/>
    <w:rsid w:val="002B6EBA"/>
    <w:rsid w:val="002B6F3C"/>
    <w:rsid w:val="002B752F"/>
    <w:rsid w:val="002B7790"/>
    <w:rsid w:val="002B7F9A"/>
    <w:rsid w:val="002C0B33"/>
    <w:rsid w:val="002C1E96"/>
    <w:rsid w:val="002C2793"/>
    <w:rsid w:val="002C2A17"/>
    <w:rsid w:val="002C398B"/>
    <w:rsid w:val="002C47EF"/>
    <w:rsid w:val="002C53BF"/>
    <w:rsid w:val="002C544C"/>
    <w:rsid w:val="002C5B37"/>
    <w:rsid w:val="002C7382"/>
    <w:rsid w:val="002D0910"/>
    <w:rsid w:val="002D14C0"/>
    <w:rsid w:val="002D212A"/>
    <w:rsid w:val="002D2A3F"/>
    <w:rsid w:val="002D3004"/>
    <w:rsid w:val="002D3218"/>
    <w:rsid w:val="002D3F57"/>
    <w:rsid w:val="002D530E"/>
    <w:rsid w:val="002D672C"/>
    <w:rsid w:val="002D6DF8"/>
    <w:rsid w:val="002D756C"/>
    <w:rsid w:val="002E0035"/>
    <w:rsid w:val="002E0089"/>
    <w:rsid w:val="002E1480"/>
    <w:rsid w:val="002E16DB"/>
    <w:rsid w:val="002E476D"/>
    <w:rsid w:val="002E4AC4"/>
    <w:rsid w:val="002E5608"/>
    <w:rsid w:val="002E5840"/>
    <w:rsid w:val="002E64D1"/>
    <w:rsid w:val="002E6D6E"/>
    <w:rsid w:val="002E77F6"/>
    <w:rsid w:val="002F017D"/>
    <w:rsid w:val="002F06C2"/>
    <w:rsid w:val="002F093E"/>
    <w:rsid w:val="002F2FBE"/>
    <w:rsid w:val="002F3E2A"/>
    <w:rsid w:val="002F4290"/>
    <w:rsid w:val="002F4295"/>
    <w:rsid w:val="002F4717"/>
    <w:rsid w:val="002F4AA2"/>
    <w:rsid w:val="002F4F17"/>
    <w:rsid w:val="002F555E"/>
    <w:rsid w:val="002F5C34"/>
    <w:rsid w:val="002F73EF"/>
    <w:rsid w:val="002F7A84"/>
    <w:rsid w:val="002F7B6A"/>
    <w:rsid w:val="002F7FD6"/>
    <w:rsid w:val="0030116F"/>
    <w:rsid w:val="00303A10"/>
    <w:rsid w:val="00303E0C"/>
    <w:rsid w:val="00307131"/>
    <w:rsid w:val="0030732C"/>
    <w:rsid w:val="00310CF4"/>
    <w:rsid w:val="00311AD4"/>
    <w:rsid w:val="003122E8"/>
    <w:rsid w:val="00312EF4"/>
    <w:rsid w:val="003130B2"/>
    <w:rsid w:val="0031371B"/>
    <w:rsid w:val="00314F2B"/>
    <w:rsid w:val="003152B5"/>
    <w:rsid w:val="00316BA2"/>
    <w:rsid w:val="00316BBF"/>
    <w:rsid w:val="00316BCC"/>
    <w:rsid w:val="003179D1"/>
    <w:rsid w:val="00317D15"/>
    <w:rsid w:val="0032048A"/>
    <w:rsid w:val="003204A7"/>
    <w:rsid w:val="0032065F"/>
    <w:rsid w:val="00321694"/>
    <w:rsid w:val="00321E25"/>
    <w:rsid w:val="0032224A"/>
    <w:rsid w:val="00323892"/>
    <w:rsid w:val="003245C1"/>
    <w:rsid w:val="00326863"/>
    <w:rsid w:val="0033017C"/>
    <w:rsid w:val="00330D3D"/>
    <w:rsid w:val="00331D96"/>
    <w:rsid w:val="0033288E"/>
    <w:rsid w:val="00333D1F"/>
    <w:rsid w:val="00333DFD"/>
    <w:rsid w:val="00335426"/>
    <w:rsid w:val="0033557F"/>
    <w:rsid w:val="00335F4B"/>
    <w:rsid w:val="003360BC"/>
    <w:rsid w:val="00337766"/>
    <w:rsid w:val="00337A9E"/>
    <w:rsid w:val="00340265"/>
    <w:rsid w:val="00342619"/>
    <w:rsid w:val="00342A1F"/>
    <w:rsid w:val="00343637"/>
    <w:rsid w:val="0034415C"/>
    <w:rsid w:val="0034448E"/>
    <w:rsid w:val="003467B9"/>
    <w:rsid w:val="00347A9F"/>
    <w:rsid w:val="00350311"/>
    <w:rsid w:val="00350B20"/>
    <w:rsid w:val="003514E9"/>
    <w:rsid w:val="00352198"/>
    <w:rsid w:val="00352F2E"/>
    <w:rsid w:val="00353EC7"/>
    <w:rsid w:val="00354189"/>
    <w:rsid w:val="00354E72"/>
    <w:rsid w:val="003557E3"/>
    <w:rsid w:val="00357CD6"/>
    <w:rsid w:val="00360906"/>
    <w:rsid w:val="003621D1"/>
    <w:rsid w:val="00362EC8"/>
    <w:rsid w:val="00363015"/>
    <w:rsid w:val="003630BD"/>
    <w:rsid w:val="00363A96"/>
    <w:rsid w:val="00364690"/>
    <w:rsid w:val="00364EB9"/>
    <w:rsid w:val="003659E4"/>
    <w:rsid w:val="003663B5"/>
    <w:rsid w:val="00367D61"/>
    <w:rsid w:val="0037231B"/>
    <w:rsid w:val="003745CD"/>
    <w:rsid w:val="0037576F"/>
    <w:rsid w:val="00375B55"/>
    <w:rsid w:val="00377071"/>
    <w:rsid w:val="003778CA"/>
    <w:rsid w:val="0038226B"/>
    <w:rsid w:val="003823A0"/>
    <w:rsid w:val="00382C2F"/>
    <w:rsid w:val="00382FE5"/>
    <w:rsid w:val="003831C9"/>
    <w:rsid w:val="003838A7"/>
    <w:rsid w:val="00384404"/>
    <w:rsid w:val="00386AFC"/>
    <w:rsid w:val="00387FDB"/>
    <w:rsid w:val="00392302"/>
    <w:rsid w:val="0039275E"/>
    <w:rsid w:val="00393153"/>
    <w:rsid w:val="00395B9F"/>
    <w:rsid w:val="00396178"/>
    <w:rsid w:val="0039646F"/>
    <w:rsid w:val="00397098"/>
    <w:rsid w:val="003971FD"/>
    <w:rsid w:val="003A0FEF"/>
    <w:rsid w:val="003A10E0"/>
    <w:rsid w:val="003A1D94"/>
    <w:rsid w:val="003A2806"/>
    <w:rsid w:val="003A290E"/>
    <w:rsid w:val="003A29DE"/>
    <w:rsid w:val="003A3C71"/>
    <w:rsid w:val="003A49A2"/>
    <w:rsid w:val="003A4E17"/>
    <w:rsid w:val="003A5B2F"/>
    <w:rsid w:val="003A6021"/>
    <w:rsid w:val="003A66D3"/>
    <w:rsid w:val="003A6C60"/>
    <w:rsid w:val="003A76DB"/>
    <w:rsid w:val="003A7C5F"/>
    <w:rsid w:val="003A7E19"/>
    <w:rsid w:val="003B0D17"/>
    <w:rsid w:val="003B0F3B"/>
    <w:rsid w:val="003B1B7C"/>
    <w:rsid w:val="003B1D87"/>
    <w:rsid w:val="003B2F13"/>
    <w:rsid w:val="003B30B6"/>
    <w:rsid w:val="003B3400"/>
    <w:rsid w:val="003B444B"/>
    <w:rsid w:val="003B45BA"/>
    <w:rsid w:val="003B4FE1"/>
    <w:rsid w:val="003B60A6"/>
    <w:rsid w:val="003B7851"/>
    <w:rsid w:val="003C036F"/>
    <w:rsid w:val="003C0C1D"/>
    <w:rsid w:val="003C1F27"/>
    <w:rsid w:val="003C2B87"/>
    <w:rsid w:val="003C2C12"/>
    <w:rsid w:val="003C3155"/>
    <w:rsid w:val="003C4143"/>
    <w:rsid w:val="003C4EA9"/>
    <w:rsid w:val="003C5E0E"/>
    <w:rsid w:val="003C6289"/>
    <w:rsid w:val="003C695D"/>
    <w:rsid w:val="003C7645"/>
    <w:rsid w:val="003C79B4"/>
    <w:rsid w:val="003D0CEE"/>
    <w:rsid w:val="003D2291"/>
    <w:rsid w:val="003D2FFB"/>
    <w:rsid w:val="003D43E2"/>
    <w:rsid w:val="003D4B28"/>
    <w:rsid w:val="003D5BF2"/>
    <w:rsid w:val="003D74C5"/>
    <w:rsid w:val="003D79A4"/>
    <w:rsid w:val="003D7F9C"/>
    <w:rsid w:val="003E020F"/>
    <w:rsid w:val="003E05C2"/>
    <w:rsid w:val="003E0A0E"/>
    <w:rsid w:val="003E1115"/>
    <w:rsid w:val="003E1781"/>
    <w:rsid w:val="003E225E"/>
    <w:rsid w:val="003E28AA"/>
    <w:rsid w:val="003E2CF9"/>
    <w:rsid w:val="003E3327"/>
    <w:rsid w:val="003E3784"/>
    <w:rsid w:val="003E3CDA"/>
    <w:rsid w:val="003E4148"/>
    <w:rsid w:val="003E42EF"/>
    <w:rsid w:val="003E438E"/>
    <w:rsid w:val="003E4B0D"/>
    <w:rsid w:val="003E6CB8"/>
    <w:rsid w:val="003E6E5F"/>
    <w:rsid w:val="003E701B"/>
    <w:rsid w:val="003E759C"/>
    <w:rsid w:val="003E75FD"/>
    <w:rsid w:val="003E7EAE"/>
    <w:rsid w:val="003F1B5E"/>
    <w:rsid w:val="003F255B"/>
    <w:rsid w:val="003F292A"/>
    <w:rsid w:val="003F359F"/>
    <w:rsid w:val="003F3E0D"/>
    <w:rsid w:val="003F4B02"/>
    <w:rsid w:val="003F4C86"/>
    <w:rsid w:val="003F4C9F"/>
    <w:rsid w:val="003F4DCF"/>
    <w:rsid w:val="003F51B4"/>
    <w:rsid w:val="003F52D3"/>
    <w:rsid w:val="003F58AE"/>
    <w:rsid w:val="003F5D0B"/>
    <w:rsid w:val="003F6152"/>
    <w:rsid w:val="003F6B1D"/>
    <w:rsid w:val="003F6FA6"/>
    <w:rsid w:val="003F7892"/>
    <w:rsid w:val="003F7E16"/>
    <w:rsid w:val="00400295"/>
    <w:rsid w:val="0040223B"/>
    <w:rsid w:val="00403C8D"/>
    <w:rsid w:val="00404751"/>
    <w:rsid w:val="0040479B"/>
    <w:rsid w:val="00406317"/>
    <w:rsid w:val="00407A5F"/>
    <w:rsid w:val="00407C5F"/>
    <w:rsid w:val="004104B6"/>
    <w:rsid w:val="00412AFF"/>
    <w:rsid w:val="00412DA2"/>
    <w:rsid w:val="004135EE"/>
    <w:rsid w:val="0041706F"/>
    <w:rsid w:val="0041739C"/>
    <w:rsid w:val="0041756E"/>
    <w:rsid w:val="00420BA2"/>
    <w:rsid w:val="00420E0F"/>
    <w:rsid w:val="00421DD7"/>
    <w:rsid w:val="0042237C"/>
    <w:rsid w:val="00423C14"/>
    <w:rsid w:val="00424357"/>
    <w:rsid w:val="00424CDF"/>
    <w:rsid w:val="00424DB1"/>
    <w:rsid w:val="00424EA6"/>
    <w:rsid w:val="00425C11"/>
    <w:rsid w:val="00430867"/>
    <w:rsid w:val="00432805"/>
    <w:rsid w:val="00432AF3"/>
    <w:rsid w:val="00432FBD"/>
    <w:rsid w:val="00434BF8"/>
    <w:rsid w:val="00434F25"/>
    <w:rsid w:val="00435115"/>
    <w:rsid w:val="00435120"/>
    <w:rsid w:val="00436F99"/>
    <w:rsid w:val="00437141"/>
    <w:rsid w:val="0043790D"/>
    <w:rsid w:val="00440A2D"/>
    <w:rsid w:val="004437A7"/>
    <w:rsid w:val="00443C69"/>
    <w:rsid w:val="00444798"/>
    <w:rsid w:val="0044587E"/>
    <w:rsid w:val="00445934"/>
    <w:rsid w:val="00446641"/>
    <w:rsid w:val="00446847"/>
    <w:rsid w:val="0044716E"/>
    <w:rsid w:val="004501E9"/>
    <w:rsid w:val="00451284"/>
    <w:rsid w:val="00452945"/>
    <w:rsid w:val="00453268"/>
    <w:rsid w:val="0045424A"/>
    <w:rsid w:val="0045496C"/>
    <w:rsid w:val="00456A0F"/>
    <w:rsid w:val="00456B91"/>
    <w:rsid w:val="00457EF8"/>
    <w:rsid w:val="004604F0"/>
    <w:rsid w:val="00461370"/>
    <w:rsid w:val="00462FA1"/>
    <w:rsid w:val="004632B9"/>
    <w:rsid w:val="00465CBC"/>
    <w:rsid w:val="00465DC1"/>
    <w:rsid w:val="004661BE"/>
    <w:rsid w:val="00466A11"/>
    <w:rsid w:val="004675E6"/>
    <w:rsid w:val="00467FE6"/>
    <w:rsid w:val="00470423"/>
    <w:rsid w:val="004722E7"/>
    <w:rsid w:val="00472868"/>
    <w:rsid w:val="00473C55"/>
    <w:rsid w:val="004743E2"/>
    <w:rsid w:val="00475045"/>
    <w:rsid w:val="00475718"/>
    <w:rsid w:val="004763DB"/>
    <w:rsid w:val="004764B5"/>
    <w:rsid w:val="00476E68"/>
    <w:rsid w:val="00480191"/>
    <w:rsid w:val="004806E0"/>
    <w:rsid w:val="00480DFB"/>
    <w:rsid w:val="0048219D"/>
    <w:rsid w:val="004821F6"/>
    <w:rsid w:val="00482282"/>
    <w:rsid w:val="00482CF2"/>
    <w:rsid w:val="00482DAB"/>
    <w:rsid w:val="0048300B"/>
    <w:rsid w:val="00483393"/>
    <w:rsid w:val="00484334"/>
    <w:rsid w:val="004846E6"/>
    <w:rsid w:val="004846E8"/>
    <w:rsid w:val="004868CF"/>
    <w:rsid w:val="00487069"/>
    <w:rsid w:val="0048798B"/>
    <w:rsid w:val="004879E7"/>
    <w:rsid w:val="00487CB6"/>
    <w:rsid w:val="004902FD"/>
    <w:rsid w:val="00490400"/>
    <w:rsid w:val="00490E65"/>
    <w:rsid w:val="00492938"/>
    <w:rsid w:val="00492986"/>
    <w:rsid w:val="004937CB"/>
    <w:rsid w:val="00493F21"/>
    <w:rsid w:val="0049466A"/>
    <w:rsid w:val="004947B9"/>
    <w:rsid w:val="00495A8B"/>
    <w:rsid w:val="004A123F"/>
    <w:rsid w:val="004A149A"/>
    <w:rsid w:val="004A2E21"/>
    <w:rsid w:val="004A4BE2"/>
    <w:rsid w:val="004A61AB"/>
    <w:rsid w:val="004A7B88"/>
    <w:rsid w:val="004B1515"/>
    <w:rsid w:val="004B3B6E"/>
    <w:rsid w:val="004B4E7A"/>
    <w:rsid w:val="004B6952"/>
    <w:rsid w:val="004B730D"/>
    <w:rsid w:val="004B7A4B"/>
    <w:rsid w:val="004C00AA"/>
    <w:rsid w:val="004C0897"/>
    <w:rsid w:val="004C0D1C"/>
    <w:rsid w:val="004C1B31"/>
    <w:rsid w:val="004C22D7"/>
    <w:rsid w:val="004C2891"/>
    <w:rsid w:val="004C2AF6"/>
    <w:rsid w:val="004C39DA"/>
    <w:rsid w:val="004C42B6"/>
    <w:rsid w:val="004C4335"/>
    <w:rsid w:val="004C470B"/>
    <w:rsid w:val="004C4FAA"/>
    <w:rsid w:val="004C569A"/>
    <w:rsid w:val="004C5999"/>
    <w:rsid w:val="004C5EE4"/>
    <w:rsid w:val="004C6308"/>
    <w:rsid w:val="004C6FC3"/>
    <w:rsid w:val="004C7553"/>
    <w:rsid w:val="004D06C1"/>
    <w:rsid w:val="004D101C"/>
    <w:rsid w:val="004D1583"/>
    <w:rsid w:val="004D24D3"/>
    <w:rsid w:val="004D32EF"/>
    <w:rsid w:val="004D35C2"/>
    <w:rsid w:val="004D5597"/>
    <w:rsid w:val="004D64D0"/>
    <w:rsid w:val="004D67D1"/>
    <w:rsid w:val="004D6EF4"/>
    <w:rsid w:val="004D70F5"/>
    <w:rsid w:val="004D74D9"/>
    <w:rsid w:val="004D751C"/>
    <w:rsid w:val="004E0A1C"/>
    <w:rsid w:val="004E1222"/>
    <w:rsid w:val="004E16CD"/>
    <w:rsid w:val="004E17F5"/>
    <w:rsid w:val="004E255A"/>
    <w:rsid w:val="004E45FA"/>
    <w:rsid w:val="004E496D"/>
    <w:rsid w:val="004E51F1"/>
    <w:rsid w:val="004E5523"/>
    <w:rsid w:val="004E58A7"/>
    <w:rsid w:val="004E5DFC"/>
    <w:rsid w:val="004E5E3D"/>
    <w:rsid w:val="004E5F77"/>
    <w:rsid w:val="004E71D6"/>
    <w:rsid w:val="004E7FF7"/>
    <w:rsid w:val="004F0B74"/>
    <w:rsid w:val="004F1A00"/>
    <w:rsid w:val="004F1BF8"/>
    <w:rsid w:val="004F1F64"/>
    <w:rsid w:val="004F36B5"/>
    <w:rsid w:val="004F3B2D"/>
    <w:rsid w:val="004F4BB3"/>
    <w:rsid w:val="004F54A4"/>
    <w:rsid w:val="004F79BF"/>
    <w:rsid w:val="005000D5"/>
    <w:rsid w:val="00500710"/>
    <w:rsid w:val="005014C3"/>
    <w:rsid w:val="00504197"/>
    <w:rsid w:val="0050667F"/>
    <w:rsid w:val="00507461"/>
    <w:rsid w:val="00507DC9"/>
    <w:rsid w:val="005110E9"/>
    <w:rsid w:val="00511BBE"/>
    <w:rsid w:val="00512414"/>
    <w:rsid w:val="005132A0"/>
    <w:rsid w:val="00514E11"/>
    <w:rsid w:val="005155B3"/>
    <w:rsid w:val="0051681E"/>
    <w:rsid w:val="00516C59"/>
    <w:rsid w:val="00516D99"/>
    <w:rsid w:val="005206B1"/>
    <w:rsid w:val="00522658"/>
    <w:rsid w:val="00525237"/>
    <w:rsid w:val="00530CE6"/>
    <w:rsid w:val="00531274"/>
    <w:rsid w:val="00533AD1"/>
    <w:rsid w:val="00537F66"/>
    <w:rsid w:val="00540AF7"/>
    <w:rsid w:val="00541274"/>
    <w:rsid w:val="005423FA"/>
    <w:rsid w:val="00546041"/>
    <w:rsid w:val="00546578"/>
    <w:rsid w:val="005466EB"/>
    <w:rsid w:val="00546AD4"/>
    <w:rsid w:val="00546F72"/>
    <w:rsid w:val="00547646"/>
    <w:rsid w:val="005516CB"/>
    <w:rsid w:val="0055347F"/>
    <w:rsid w:val="0055354F"/>
    <w:rsid w:val="00553860"/>
    <w:rsid w:val="00553D85"/>
    <w:rsid w:val="00553FB6"/>
    <w:rsid w:val="00554827"/>
    <w:rsid w:val="00554A81"/>
    <w:rsid w:val="00557A1F"/>
    <w:rsid w:val="00557AF3"/>
    <w:rsid w:val="00560D12"/>
    <w:rsid w:val="00561B7C"/>
    <w:rsid w:val="005631A4"/>
    <w:rsid w:val="00563300"/>
    <w:rsid w:val="0056481A"/>
    <w:rsid w:val="00565EC5"/>
    <w:rsid w:val="005660E2"/>
    <w:rsid w:val="00570308"/>
    <w:rsid w:val="00570D20"/>
    <w:rsid w:val="00572011"/>
    <w:rsid w:val="00573BB4"/>
    <w:rsid w:val="00573E51"/>
    <w:rsid w:val="005746D5"/>
    <w:rsid w:val="0057487A"/>
    <w:rsid w:val="005768E6"/>
    <w:rsid w:val="0058043F"/>
    <w:rsid w:val="00581938"/>
    <w:rsid w:val="00581A7D"/>
    <w:rsid w:val="00582D06"/>
    <w:rsid w:val="005857C7"/>
    <w:rsid w:val="005935D7"/>
    <w:rsid w:val="00593C29"/>
    <w:rsid w:val="00593F8F"/>
    <w:rsid w:val="005944C1"/>
    <w:rsid w:val="0059484D"/>
    <w:rsid w:val="005949A9"/>
    <w:rsid w:val="005951A9"/>
    <w:rsid w:val="00597C71"/>
    <w:rsid w:val="00597FFC"/>
    <w:rsid w:val="005A20D6"/>
    <w:rsid w:val="005A2368"/>
    <w:rsid w:val="005A3217"/>
    <w:rsid w:val="005A335E"/>
    <w:rsid w:val="005A34C1"/>
    <w:rsid w:val="005A4A52"/>
    <w:rsid w:val="005A50E1"/>
    <w:rsid w:val="005A56A9"/>
    <w:rsid w:val="005A5E09"/>
    <w:rsid w:val="005A7E69"/>
    <w:rsid w:val="005B190D"/>
    <w:rsid w:val="005B34B8"/>
    <w:rsid w:val="005B4303"/>
    <w:rsid w:val="005B4F08"/>
    <w:rsid w:val="005B595A"/>
    <w:rsid w:val="005B64DF"/>
    <w:rsid w:val="005B751C"/>
    <w:rsid w:val="005B7740"/>
    <w:rsid w:val="005B7BAB"/>
    <w:rsid w:val="005C153C"/>
    <w:rsid w:val="005C1556"/>
    <w:rsid w:val="005C1D8A"/>
    <w:rsid w:val="005C2008"/>
    <w:rsid w:val="005C207E"/>
    <w:rsid w:val="005C3183"/>
    <w:rsid w:val="005C4460"/>
    <w:rsid w:val="005C4862"/>
    <w:rsid w:val="005C537B"/>
    <w:rsid w:val="005C5805"/>
    <w:rsid w:val="005C605A"/>
    <w:rsid w:val="005C63B9"/>
    <w:rsid w:val="005C79F5"/>
    <w:rsid w:val="005D2E55"/>
    <w:rsid w:val="005D3586"/>
    <w:rsid w:val="005D4520"/>
    <w:rsid w:val="005D497C"/>
    <w:rsid w:val="005D4BCA"/>
    <w:rsid w:val="005D4DE6"/>
    <w:rsid w:val="005D58F7"/>
    <w:rsid w:val="005D6FF6"/>
    <w:rsid w:val="005E12F9"/>
    <w:rsid w:val="005E1557"/>
    <w:rsid w:val="005E1B2B"/>
    <w:rsid w:val="005E1FE8"/>
    <w:rsid w:val="005E217F"/>
    <w:rsid w:val="005E2773"/>
    <w:rsid w:val="005E2A08"/>
    <w:rsid w:val="005E4A5F"/>
    <w:rsid w:val="005E56DB"/>
    <w:rsid w:val="005F015A"/>
    <w:rsid w:val="005F0C71"/>
    <w:rsid w:val="005F3BCF"/>
    <w:rsid w:val="005F43F3"/>
    <w:rsid w:val="005F6126"/>
    <w:rsid w:val="005F68A5"/>
    <w:rsid w:val="005F69F3"/>
    <w:rsid w:val="005F782C"/>
    <w:rsid w:val="0060019A"/>
    <w:rsid w:val="00601ADE"/>
    <w:rsid w:val="006043E1"/>
    <w:rsid w:val="00604866"/>
    <w:rsid w:val="00604FED"/>
    <w:rsid w:val="00605CB1"/>
    <w:rsid w:val="00605FEB"/>
    <w:rsid w:val="00606CDE"/>
    <w:rsid w:val="00607830"/>
    <w:rsid w:val="0060794C"/>
    <w:rsid w:val="0061086A"/>
    <w:rsid w:val="006116AE"/>
    <w:rsid w:val="00611E0D"/>
    <w:rsid w:val="00612730"/>
    <w:rsid w:val="00612E97"/>
    <w:rsid w:val="00612EC1"/>
    <w:rsid w:val="00614F0D"/>
    <w:rsid w:val="00616341"/>
    <w:rsid w:val="0061749D"/>
    <w:rsid w:val="00617627"/>
    <w:rsid w:val="00620F8A"/>
    <w:rsid w:val="006213C0"/>
    <w:rsid w:val="006213FF"/>
    <w:rsid w:val="00621768"/>
    <w:rsid w:val="006224FE"/>
    <w:rsid w:val="00623229"/>
    <w:rsid w:val="006232FD"/>
    <w:rsid w:val="00623827"/>
    <w:rsid w:val="006242ED"/>
    <w:rsid w:val="00624487"/>
    <w:rsid w:val="00624CE2"/>
    <w:rsid w:val="00624E6A"/>
    <w:rsid w:val="00625599"/>
    <w:rsid w:val="00627655"/>
    <w:rsid w:val="0063142F"/>
    <w:rsid w:val="006318C6"/>
    <w:rsid w:val="00631C56"/>
    <w:rsid w:val="0063313D"/>
    <w:rsid w:val="00633639"/>
    <w:rsid w:val="00633FAC"/>
    <w:rsid w:val="006341D5"/>
    <w:rsid w:val="00634CA6"/>
    <w:rsid w:val="00634F91"/>
    <w:rsid w:val="006351AC"/>
    <w:rsid w:val="00635567"/>
    <w:rsid w:val="00635E55"/>
    <w:rsid w:val="00636037"/>
    <w:rsid w:val="006365BB"/>
    <w:rsid w:val="006378D2"/>
    <w:rsid w:val="00637A2D"/>
    <w:rsid w:val="00637BC5"/>
    <w:rsid w:val="0064036D"/>
    <w:rsid w:val="00640515"/>
    <w:rsid w:val="0064065E"/>
    <w:rsid w:val="00642025"/>
    <w:rsid w:val="00643447"/>
    <w:rsid w:val="006442D9"/>
    <w:rsid w:val="00644799"/>
    <w:rsid w:val="0064552B"/>
    <w:rsid w:val="00646D33"/>
    <w:rsid w:val="00647D05"/>
    <w:rsid w:val="00650315"/>
    <w:rsid w:val="00650EA8"/>
    <w:rsid w:val="0065118E"/>
    <w:rsid w:val="00652CFA"/>
    <w:rsid w:val="00653746"/>
    <w:rsid w:val="00656466"/>
    <w:rsid w:val="006569FA"/>
    <w:rsid w:val="0065704B"/>
    <w:rsid w:val="0065706C"/>
    <w:rsid w:val="00660107"/>
    <w:rsid w:val="0066019B"/>
    <w:rsid w:val="00660F00"/>
    <w:rsid w:val="0066103C"/>
    <w:rsid w:val="0066246B"/>
    <w:rsid w:val="0066399D"/>
    <w:rsid w:val="006647DF"/>
    <w:rsid w:val="00665ECC"/>
    <w:rsid w:val="00667674"/>
    <w:rsid w:val="00671C38"/>
    <w:rsid w:val="00672333"/>
    <w:rsid w:val="006730AA"/>
    <w:rsid w:val="00673760"/>
    <w:rsid w:val="0067492B"/>
    <w:rsid w:val="006777BA"/>
    <w:rsid w:val="00680190"/>
    <w:rsid w:val="0068076E"/>
    <w:rsid w:val="00681009"/>
    <w:rsid w:val="00681B87"/>
    <w:rsid w:val="00681FD7"/>
    <w:rsid w:val="00682B2D"/>
    <w:rsid w:val="00683EE7"/>
    <w:rsid w:val="006847F5"/>
    <w:rsid w:val="00684D79"/>
    <w:rsid w:val="00685003"/>
    <w:rsid w:val="00685A89"/>
    <w:rsid w:val="0068791F"/>
    <w:rsid w:val="006914E3"/>
    <w:rsid w:val="00693A4B"/>
    <w:rsid w:val="00694B26"/>
    <w:rsid w:val="00695801"/>
    <w:rsid w:val="0069683A"/>
    <w:rsid w:val="00697FCB"/>
    <w:rsid w:val="006A0799"/>
    <w:rsid w:val="006A1A1D"/>
    <w:rsid w:val="006A216C"/>
    <w:rsid w:val="006A22FC"/>
    <w:rsid w:val="006A5382"/>
    <w:rsid w:val="006A5C70"/>
    <w:rsid w:val="006A5EFB"/>
    <w:rsid w:val="006B00D3"/>
    <w:rsid w:val="006B0488"/>
    <w:rsid w:val="006B049C"/>
    <w:rsid w:val="006B2B94"/>
    <w:rsid w:val="006B37A4"/>
    <w:rsid w:val="006B3A26"/>
    <w:rsid w:val="006B44E8"/>
    <w:rsid w:val="006B5284"/>
    <w:rsid w:val="006B603A"/>
    <w:rsid w:val="006B681F"/>
    <w:rsid w:val="006B6896"/>
    <w:rsid w:val="006B73D5"/>
    <w:rsid w:val="006C30FB"/>
    <w:rsid w:val="006C3747"/>
    <w:rsid w:val="006C3FC0"/>
    <w:rsid w:val="006C4743"/>
    <w:rsid w:val="006C499C"/>
    <w:rsid w:val="006C5E52"/>
    <w:rsid w:val="006C6605"/>
    <w:rsid w:val="006C7CC0"/>
    <w:rsid w:val="006D0DB7"/>
    <w:rsid w:val="006D169F"/>
    <w:rsid w:val="006D2800"/>
    <w:rsid w:val="006D2F02"/>
    <w:rsid w:val="006D37C2"/>
    <w:rsid w:val="006D4464"/>
    <w:rsid w:val="006D45B1"/>
    <w:rsid w:val="006D5FDB"/>
    <w:rsid w:val="006D618E"/>
    <w:rsid w:val="006D6378"/>
    <w:rsid w:val="006D761B"/>
    <w:rsid w:val="006D7B29"/>
    <w:rsid w:val="006E2139"/>
    <w:rsid w:val="006E47E0"/>
    <w:rsid w:val="006E4AB8"/>
    <w:rsid w:val="006E64DE"/>
    <w:rsid w:val="006F00F0"/>
    <w:rsid w:val="006F1FE0"/>
    <w:rsid w:val="006F2435"/>
    <w:rsid w:val="006F2C53"/>
    <w:rsid w:val="006F3746"/>
    <w:rsid w:val="006F37B0"/>
    <w:rsid w:val="006F5857"/>
    <w:rsid w:val="006F7702"/>
    <w:rsid w:val="007007DF"/>
    <w:rsid w:val="00700CD4"/>
    <w:rsid w:val="007042DC"/>
    <w:rsid w:val="00704463"/>
    <w:rsid w:val="007044E7"/>
    <w:rsid w:val="007052DE"/>
    <w:rsid w:val="007053FD"/>
    <w:rsid w:val="00706612"/>
    <w:rsid w:val="00713CF9"/>
    <w:rsid w:val="007140ED"/>
    <w:rsid w:val="00715775"/>
    <w:rsid w:val="00715B10"/>
    <w:rsid w:val="00715BBB"/>
    <w:rsid w:val="00715EDB"/>
    <w:rsid w:val="00717591"/>
    <w:rsid w:val="0071798F"/>
    <w:rsid w:val="00720300"/>
    <w:rsid w:val="00721778"/>
    <w:rsid w:val="00723AC3"/>
    <w:rsid w:val="00723ED4"/>
    <w:rsid w:val="007255A3"/>
    <w:rsid w:val="007259DB"/>
    <w:rsid w:val="00726093"/>
    <w:rsid w:val="00726CEE"/>
    <w:rsid w:val="00727B37"/>
    <w:rsid w:val="007305C2"/>
    <w:rsid w:val="00731997"/>
    <w:rsid w:val="00731B3D"/>
    <w:rsid w:val="0073201D"/>
    <w:rsid w:val="00732710"/>
    <w:rsid w:val="00732A33"/>
    <w:rsid w:val="0073478A"/>
    <w:rsid w:val="007358C1"/>
    <w:rsid w:val="007361D0"/>
    <w:rsid w:val="00736A17"/>
    <w:rsid w:val="007406C5"/>
    <w:rsid w:val="00741E92"/>
    <w:rsid w:val="007425AC"/>
    <w:rsid w:val="007437D7"/>
    <w:rsid w:val="0074464A"/>
    <w:rsid w:val="00745C97"/>
    <w:rsid w:val="00746C0E"/>
    <w:rsid w:val="00747800"/>
    <w:rsid w:val="007503DE"/>
    <w:rsid w:val="00750886"/>
    <w:rsid w:val="0075192B"/>
    <w:rsid w:val="00752162"/>
    <w:rsid w:val="00752D2D"/>
    <w:rsid w:val="00753083"/>
    <w:rsid w:val="00753FFB"/>
    <w:rsid w:val="00754AEC"/>
    <w:rsid w:val="00754D62"/>
    <w:rsid w:val="007555C3"/>
    <w:rsid w:val="007565DB"/>
    <w:rsid w:val="00756915"/>
    <w:rsid w:val="00757C75"/>
    <w:rsid w:val="0076045A"/>
    <w:rsid w:val="00760615"/>
    <w:rsid w:val="00760A6F"/>
    <w:rsid w:val="007619D0"/>
    <w:rsid w:val="00761E04"/>
    <w:rsid w:val="00761E2D"/>
    <w:rsid w:val="0076251E"/>
    <w:rsid w:val="00763311"/>
    <w:rsid w:val="00763D1F"/>
    <w:rsid w:val="00764648"/>
    <w:rsid w:val="00766851"/>
    <w:rsid w:val="00766C68"/>
    <w:rsid w:val="00770AE0"/>
    <w:rsid w:val="007714EE"/>
    <w:rsid w:val="00772E64"/>
    <w:rsid w:val="007740BA"/>
    <w:rsid w:val="0077418C"/>
    <w:rsid w:val="00774EFA"/>
    <w:rsid w:val="00776482"/>
    <w:rsid w:val="0077691F"/>
    <w:rsid w:val="00781DE9"/>
    <w:rsid w:val="00782D99"/>
    <w:rsid w:val="0078614F"/>
    <w:rsid w:val="007861D9"/>
    <w:rsid w:val="00786A38"/>
    <w:rsid w:val="00786A5E"/>
    <w:rsid w:val="00787659"/>
    <w:rsid w:val="00790752"/>
    <w:rsid w:val="007914D6"/>
    <w:rsid w:val="00791833"/>
    <w:rsid w:val="007927F6"/>
    <w:rsid w:val="0079332B"/>
    <w:rsid w:val="0079360F"/>
    <w:rsid w:val="007942D8"/>
    <w:rsid w:val="00794D6D"/>
    <w:rsid w:val="00795E9C"/>
    <w:rsid w:val="00796F91"/>
    <w:rsid w:val="007A251B"/>
    <w:rsid w:val="007A2667"/>
    <w:rsid w:val="007A49E1"/>
    <w:rsid w:val="007A68A9"/>
    <w:rsid w:val="007B042B"/>
    <w:rsid w:val="007B14EE"/>
    <w:rsid w:val="007B179D"/>
    <w:rsid w:val="007B19AA"/>
    <w:rsid w:val="007B28AA"/>
    <w:rsid w:val="007B2D13"/>
    <w:rsid w:val="007B2EAB"/>
    <w:rsid w:val="007B30DC"/>
    <w:rsid w:val="007B554A"/>
    <w:rsid w:val="007B6AE0"/>
    <w:rsid w:val="007B6C4F"/>
    <w:rsid w:val="007B6CF8"/>
    <w:rsid w:val="007B74F8"/>
    <w:rsid w:val="007B79FF"/>
    <w:rsid w:val="007C0854"/>
    <w:rsid w:val="007C30C5"/>
    <w:rsid w:val="007C360E"/>
    <w:rsid w:val="007C5BFD"/>
    <w:rsid w:val="007C66E4"/>
    <w:rsid w:val="007C6AAC"/>
    <w:rsid w:val="007C6FC9"/>
    <w:rsid w:val="007C715B"/>
    <w:rsid w:val="007C7C79"/>
    <w:rsid w:val="007D0075"/>
    <w:rsid w:val="007D0CFE"/>
    <w:rsid w:val="007D13FD"/>
    <w:rsid w:val="007D1531"/>
    <w:rsid w:val="007D15F0"/>
    <w:rsid w:val="007D1ACB"/>
    <w:rsid w:val="007D2F2B"/>
    <w:rsid w:val="007D45A1"/>
    <w:rsid w:val="007D4B6C"/>
    <w:rsid w:val="007D4B9B"/>
    <w:rsid w:val="007D554B"/>
    <w:rsid w:val="007D613B"/>
    <w:rsid w:val="007D695F"/>
    <w:rsid w:val="007D73A3"/>
    <w:rsid w:val="007D73C6"/>
    <w:rsid w:val="007D7C89"/>
    <w:rsid w:val="007E06CC"/>
    <w:rsid w:val="007E1CE0"/>
    <w:rsid w:val="007E2C5E"/>
    <w:rsid w:val="007E382B"/>
    <w:rsid w:val="007E399E"/>
    <w:rsid w:val="007E3D0E"/>
    <w:rsid w:val="007E4EAE"/>
    <w:rsid w:val="007E6065"/>
    <w:rsid w:val="007E63C6"/>
    <w:rsid w:val="007E7691"/>
    <w:rsid w:val="007F278F"/>
    <w:rsid w:val="007F2D8C"/>
    <w:rsid w:val="007F3039"/>
    <w:rsid w:val="007F32C0"/>
    <w:rsid w:val="007F47F0"/>
    <w:rsid w:val="007F5BF4"/>
    <w:rsid w:val="007F7C24"/>
    <w:rsid w:val="0080121B"/>
    <w:rsid w:val="00802309"/>
    <w:rsid w:val="00802536"/>
    <w:rsid w:val="00802C80"/>
    <w:rsid w:val="00802DAF"/>
    <w:rsid w:val="00803CD4"/>
    <w:rsid w:val="00806541"/>
    <w:rsid w:val="00806D32"/>
    <w:rsid w:val="00806FF5"/>
    <w:rsid w:val="008122A4"/>
    <w:rsid w:val="00812B99"/>
    <w:rsid w:val="0081435D"/>
    <w:rsid w:val="00815302"/>
    <w:rsid w:val="0081658E"/>
    <w:rsid w:val="008169DD"/>
    <w:rsid w:val="00816C7E"/>
    <w:rsid w:val="0081747D"/>
    <w:rsid w:val="008174A9"/>
    <w:rsid w:val="00820BE1"/>
    <w:rsid w:val="008218D6"/>
    <w:rsid w:val="00821C39"/>
    <w:rsid w:val="00822157"/>
    <w:rsid w:val="00823D0D"/>
    <w:rsid w:val="008243E9"/>
    <w:rsid w:val="00824992"/>
    <w:rsid w:val="00824EBA"/>
    <w:rsid w:val="0082551A"/>
    <w:rsid w:val="008258AA"/>
    <w:rsid w:val="00826479"/>
    <w:rsid w:val="008264AE"/>
    <w:rsid w:val="00826B43"/>
    <w:rsid w:val="00826D20"/>
    <w:rsid w:val="00827255"/>
    <w:rsid w:val="008276B4"/>
    <w:rsid w:val="00827C96"/>
    <w:rsid w:val="0083049F"/>
    <w:rsid w:val="00831999"/>
    <w:rsid w:val="00832909"/>
    <w:rsid w:val="00832A47"/>
    <w:rsid w:val="00832E8C"/>
    <w:rsid w:val="0083441D"/>
    <w:rsid w:val="008344AF"/>
    <w:rsid w:val="008346EC"/>
    <w:rsid w:val="00834782"/>
    <w:rsid w:val="008359EA"/>
    <w:rsid w:val="00835FC2"/>
    <w:rsid w:val="00836DC1"/>
    <w:rsid w:val="00837318"/>
    <w:rsid w:val="00837325"/>
    <w:rsid w:val="00837505"/>
    <w:rsid w:val="00837FF2"/>
    <w:rsid w:val="008400B2"/>
    <w:rsid w:val="008405D0"/>
    <w:rsid w:val="00840714"/>
    <w:rsid w:val="00840AAA"/>
    <w:rsid w:val="00841022"/>
    <w:rsid w:val="008410E6"/>
    <w:rsid w:val="008414AC"/>
    <w:rsid w:val="0084165A"/>
    <w:rsid w:val="008421D1"/>
    <w:rsid w:val="008424E2"/>
    <w:rsid w:val="00842B6C"/>
    <w:rsid w:val="00844CCA"/>
    <w:rsid w:val="00845251"/>
    <w:rsid w:val="00846014"/>
    <w:rsid w:val="00846124"/>
    <w:rsid w:val="00847A9E"/>
    <w:rsid w:val="00850B24"/>
    <w:rsid w:val="00851054"/>
    <w:rsid w:val="00851AC2"/>
    <w:rsid w:val="00851B02"/>
    <w:rsid w:val="00851E50"/>
    <w:rsid w:val="00852764"/>
    <w:rsid w:val="0085299D"/>
    <w:rsid w:val="00853145"/>
    <w:rsid w:val="00853D6A"/>
    <w:rsid w:val="0085585D"/>
    <w:rsid w:val="008560C9"/>
    <w:rsid w:val="008566AE"/>
    <w:rsid w:val="0085790D"/>
    <w:rsid w:val="008602D5"/>
    <w:rsid w:val="008615E3"/>
    <w:rsid w:val="0086190D"/>
    <w:rsid w:val="00861D99"/>
    <w:rsid w:val="00862599"/>
    <w:rsid w:val="00862603"/>
    <w:rsid w:val="008634D2"/>
    <w:rsid w:val="008644BC"/>
    <w:rsid w:val="008644BE"/>
    <w:rsid w:val="0086487C"/>
    <w:rsid w:val="008650FF"/>
    <w:rsid w:val="00866CBB"/>
    <w:rsid w:val="008700F8"/>
    <w:rsid w:val="00870EAA"/>
    <w:rsid w:val="00870EAD"/>
    <w:rsid w:val="00873F3D"/>
    <w:rsid w:val="0087415F"/>
    <w:rsid w:val="00874327"/>
    <w:rsid w:val="00874605"/>
    <w:rsid w:val="008751D3"/>
    <w:rsid w:val="00875826"/>
    <w:rsid w:val="00876569"/>
    <w:rsid w:val="008766F5"/>
    <w:rsid w:val="00877375"/>
    <w:rsid w:val="008807C0"/>
    <w:rsid w:val="008809A2"/>
    <w:rsid w:val="00882465"/>
    <w:rsid w:val="008834BD"/>
    <w:rsid w:val="00883FAD"/>
    <w:rsid w:val="0088622B"/>
    <w:rsid w:val="0088791C"/>
    <w:rsid w:val="00890AA1"/>
    <w:rsid w:val="00891635"/>
    <w:rsid w:val="0089170F"/>
    <w:rsid w:val="00891974"/>
    <w:rsid w:val="00891B03"/>
    <w:rsid w:val="00892086"/>
    <w:rsid w:val="008920A7"/>
    <w:rsid w:val="00892705"/>
    <w:rsid w:val="00892859"/>
    <w:rsid w:val="00892EA4"/>
    <w:rsid w:val="00893404"/>
    <w:rsid w:val="00894562"/>
    <w:rsid w:val="00895D58"/>
    <w:rsid w:val="00896651"/>
    <w:rsid w:val="00897941"/>
    <w:rsid w:val="008A15E1"/>
    <w:rsid w:val="008A19DC"/>
    <w:rsid w:val="008A297F"/>
    <w:rsid w:val="008A4076"/>
    <w:rsid w:val="008A4A7C"/>
    <w:rsid w:val="008A5927"/>
    <w:rsid w:val="008A5DEC"/>
    <w:rsid w:val="008A68A7"/>
    <w:rsid w:val="008A6965"/>
    <w:rsid w:val="008A6F73"/>
    <w:rsid w:val="008B2289"/>
    <w:rsid w:val="008B2731"/>
    <w:rsid w:val="008B2B41"/>
    <w:rsid w:val="008B3B4B"/>
    <w:rsid w:val="008B55D9"/>
    <w:rsid w:val="008B7BD2"/>
    <w:rsid w:val="008C08A2"/>
    <w:rsid w:val="008C1853"/>
    <w:rsid w:val="008C392B"/>
    <w:rsid w:val="008C4275"/>
    <w:rsid w:val="008C55DD"/>
    <w:rsid w:val="008C5BFC"/>
    <w:rsid w:val="008C684A"/>
    <w:rsid w:val="008C71C1"/>
    <w:rsid w:val="008C71C3"/>
    <w:rsid w:val="008D0688"/>
    <w:rsid w:val="008D1DA4"/>
    <w:rsid w:val="008D3D2A"/>
    <w:rsid w:val="008D4650"/>
    <w:rsid w:val="008D4947"/>
    <w:rsid w:val="008D6033"/>
    <w:rsid w:val="008D7E70"/>
    <w:rsid w:val="008D7EE7"/>
    <w:rsid w:val="008E0027"/>
    <w:rsid w:val="008E04BB"/>
    <w:rsid w:val="008E123A"/>
    <w:rsid w:val="008E14B1"/>
    <w:rsid w:val="008E1BA4"/>
    <w:rsid w:val="008E2196"/>
    <w:rsid w:val="008E415B"/>
    <w:rsid w:val="008E44B8"/>
    <w:rsid w:val="008E4911"/>
    <w:rsid w:val="008E4A82"/>
    <w:rsid w:val="008E5499"/>
    <w:rsid w:val="008E5FF0"/>
    <w:rsid w:val="008E7D3E"/>
    <w:rsid w:val="008E7DB2"/>
    <w:rsid w:val="008F10C3"/>
    <w:rsid w:val="008F207E"/>
    <w:rsid w:val="008F3154"/>
    <w:rsid w:val="008F3F88"/>
    <w:rsid w:val="008F497C"/>
    <w:rsid w:val="008F4A8D"/>
    <w:rsid w:val="008F4B26"/>
    <w:rsid w:val="008F5AAB"/>
    <w:rsid w:val="008F6396"/>
    <w:rsid w:val="008F65CC"/>
    <w:rsid w:val="008F715A"/>
    <w:rsid w:val="00900A8D"/>
    <w:rsid w:val="00900AB7"/>
    <w:rsid w:val="00901FA5"/>
    <w:rsid w:val="00901FE5"/>
    <w:rsid w:val="0090249B"/>
    <w:rsid w:val="00902BEB"/>
    <w:rsid w:val="00904809"/>
    <w:rsid w:val="00905FD2"/>
    <w:rsid w:val="0090654F"/>
    <w:rsid w:val="00906BE7"/>
    <w:rsid w:val="0090765D"/>
    <w:rsid w:val="00910A32"/>
    <w:rsid w:val="009112CB"/>
    <w:rsid w:val="00911A75"/>
    <w:rsid w:val="00911E46"/>
    <w:rsid w:val="009124B2"/>
    <w:rsid w:val="00913093"/>
    <w:rsid w:val="0091491A"/>
    <w:rsid w:val="0091724B"/>
    <w:rsid w:val="009204E5"/>
    <w:rsid w:val="009221EC"/>
    <w:rsid w:val="0092275A"/>
    <w:rsid w:val="0092406E"/>
    <w:rsid w:val="009245DA"/>
    <w:rsid w:val="00924AAC"/>
    <w:rsid w:val="00926344"/>
    <w:rsid w:val="009326D8"/>
    <w:rsid w:val="00932B26"/>
    <w:rsid w:val="00933092"/>
    <w:rsid w:val="00933242"/>
    <w:rsid w:val="00933687"/>
    <w:rsid w:val="00934023"/>
    <w:rsid w:val="00934A2E"/>
    <w:rsid w:val="0093579A"/>
    <w:rsid w:val="00936917"/>
    <w:rsid w:val="00936A99"/>
    <w:rsid w:val="00936CE5"/>
    <w:rsid w:val="0093743C"/>
    <w:rsid w:val="00937740"/>
    <w:rsid w:val="00940B2E"/>
    <w:rsid w:val="00940D0F"/>
    <w:rsid w:val="0094232C"/>
    <w:rsid w:val="009425A6"/>
    <w:rsid w:val="00942906"/>
    <w:rsid w:val="00945339"/>
    <w:rsid w:val="00945D3E"/>
    <w:rsid w:val="00945F53"/>
    <w:rsid w:val="00947369"/>
    <w:rsid w:val="009479CA"/>
    <w:rsid w:val="009503AD"/>
    <w:rsid w:val="009523DE"/>
    <w:rsid w:val="00954DA2"/>
    <w:rsid w:val="00955122"/>
    <w:rsid w:val="009552F0"/>
    <w:rsid w:val="00955843"/>
    <w:rsid w:val="0095584A"/>
    <w:rsid w:val="00955E17"/>
    <w:rsid w:val="00956EB8"/>
    <w:rsid w:val="00957DCF"/>
    <w:rsid w:val="009604AB"/>
    <w:rsid w:val="009610F4"/>
    <w:rsid w:val="00962943"/>
    <w:rsid w:val="00964891"/>
    <w:rsid w:val="0096602C"/>
    <w:rsid w:val="00970B60"/>
    <w:rsid w:val="00971A28"/>
    <w:rsid w:val="009720C0"/>
    <w:rsid w:val="00972E13"/>
    <w:rsid w:val="00973632"/>
    <w:rsid w:val="00975C41"/>
    <w:rsid w:val="0097609D"/>
    <w:rsid w:val="00980931"/>
    <w:rsid w:val="009816DB"/>
    <w:rsid w:val="00982476"/>
    <w:rsid w:val="0098315F"/>
    <w:rsid w:val="00983E3B"/>
    <w:rsid w:val="00983E50"/>
    <w:rsid w:val="00984471"/>
    <w:rsid w:val="009855C6"/>
    <w:rsid w:val="0098560B"/>
    <w:rsid w:val="0098619C"/>
    <w:rsid w:val="0098696C"/>
    <w:rsid w:val="00987A6D"/>
    <w:rsid w:val="009905E3"/>
    <w:rsid w:val="009907D2"/>
    <w:rsid w:val="00990893"/>
    <w:rsid w:val="00991397"/>
    <w:rsid w:val="0099145E"/>
    <w:rsid w:val="00991C40"/>
    <w:rsid w:val="00992504"/>
    <w:rsid w:val="00992638"/>
    <w:rsid w:val="00992DB2"/>
    <w:rsid w:val="00994C08"/>
    <w:rsid w:val="00995919"/>
    <w:rsid w:val="00996AD1"/>
    <w:rsid w:val="00997CBE"/>
    <w:rsid w:val="009A0C0E"/>
    <w:rsid w:val="009A0F2A"/>
    <w:rsid w:val="009A35EC"/>
    <w:rsid w:val="009A438B"/>
    <w:rsid w:val="009A5272"/>
    <w:rsid w:val="009A5C24"/>
    <w:rsid w:val="009A729A"/>
    <w:rsid w:val="009B069E"/>
    <w:rsid w:val="009B14E7"/>
    <w:rsid w:val="009B15EC"/>
    <w:rsid w:val="009B1C23"/>
    <w:rsid w:val="009B292F"/>
    <w:rsid w:val="009B3748"/>
    <w:rsid w:val="009B3984"/>
    <w:rsid w:val="009B4D05"/>
    <w:rsid w:val="009B5202"/>
    <w:rsid w:val="009B5225"/>
    <w:rsid w:val="009C1E72"/>
    <w:rsid w:val="009C237D"/>
    <w:rsid w:val="009C353F"/>
    <w:rsid w:val="009C35A3"/>
    <w:rsid w:val="009C5EC4"/>
    <w:rsid w:val="009C671D"/>
    <w:rsid w:val="009D0B2D"/>
    <w:rsid w:val="009D1FAF"/>
    <w:rsid w:val="009D21DE"/>
    <w:rsid w:val="009D30FB"/>
    <w:rsid w:val="009D3D03"/>
    <w:rsid w:val="009D4AD3"/>
    <w:rsid w:val="009D5454"/>
    <w:rsid w:val="009D580F"/>
    <w:rsid w:val="009E104E"/>
    <w:rsid w:val="009E1362"/>
    <w:rsid w:val="009E2208"/>
    <w:rsid w:val="009E3FDE"/>
    <w:rsid w:val="009E5984"/>
    <w:rsid w:val="009E59C2"/>
    <w:rsid w:val="009E5F3B"/>
    <w:rsid w:val="009E6603"/>
    <w:rsid w:val="009E6D87"/>
    <w:rsid w:val="009E6E80"/>
    <w:rsid w:val="009F2175"/>
    <w:rsid w:val="009F7C3E"/>
    <w:rsid w:val="00A0037D"/>
    <w:rsid w:val="00A00F59"/>
    <w:rsid w:val="00A01C9B"/>
    <w:rsid w:val="00A01CC2"/>
    <w:rsid w:val="00A02894"/>
    <w:rsid w:val="00A03594"/>
    <w:rsid w:val="00A047F4"/>
    <w:rsid w:val="00A04B03"/>
    <w:rsid w:val="00A05429"/>
    <w:rsid w:val="00A05E69"/>
    <w:rsid w:val="00A06067"/>
    <w:rsid w:val="00A06A12"/>
    <w:rsid w:val="00A06B32"/>
    <w:rsid w:val="00A06FB3"/>
    <w:rsid w:val="00A0703A"/>
    <w:rsid w:val="00A07656"/>
    <w:rsid w:val="00A10D50"/>
    <w:rsid w:val="00A1213B"/>
    <w:rsid w:val="00A12367"/>
    <w:rsid w:val="00A123C6"/>
    <w:rsid w:val="00A12CBE"/>
    <w:rsid w:val="00A13376"/>
    <w:rsid w:val="00A13758"/>
    <w:rsid w:val="00A1557A"/>
    <w:rsid w:val="00A16837"/>
    <w:rsid w:val="00A2068A"/>
    <w:rsid w:val="00A214FB"/>
    <w:rsid w:val="00A2196B"/>
    <w:rsid w:val="00A21B75"/>
    <w:rsid w:val="00A21BB2"/>
    <w:rsid w:val="00A23044"/>
    <w:rsid w:val="00A24230"/>
    <w:rsid w:val="00A25C97"/>
    <w:rsid w:val="00A25E41"/>
    <w:rsid w:val="00A26056"/>
    <w:rsid w:val="00A277BD"/>
    <w:rsid w:val="00A30FFD"/>
    <w:rsid w:val="00A312F2"/>
    <w:rsid w:val="00A31582"/>
    <w:rsid w:val="00A32092"/>
    <w:rsid w:val="00A3222C"/>
    <w:rsid w:val="00A32511"/>
    <w:rsid w:val="00A32AF6"/>
    <w:rsid w:val="00A32B5A"/>
    <w:rsid w:val="00A33E4D"/>
    <w:rsid w:val="00A34339"/>
    <w:rsid w:val="00A350D6"/>
    <w:rsid w:val="00A36089"/>
    <w:rsid w:val="00A36669"/>
    <w:rsid w:val="00A36ADB"/>
    <w:rsid w:val="00A37F02"/>
    <w:rsid w:val="00A427B8"/>
    <w:rsid w:val="00A43DD7"/>
    <w:rsid w:val="00A45BF3"/>
    <w:rsid w:val="00A46B11"/>
    <w:rsid w:val="00A50247"/>
    <w:rsid w:val="00A50BFD"/>
    <w:rsid w:val="00A510FC"/>
    <w:rsid w:val="00A51A26"/>
    <w:rsid w:val="00A51E71"/>
    <w:rsid w:val="00A52BAC"/>
    <w:rsid w:val="00A53206"/>
    <w:rsid w:val="00A538CA"/>
    <w:rsid w:val="00A56BA3"/>
    <w:rsid w:val="00A57030"/>
    <w:rsid w:val="00A60123"/>
    <w:rsid w:val="00A61CA6"/>
    <w:rsid w:val="00A61CF1"/>
    <w:rsid w:val="00A63510"/>
    <w:rsid w:val="00A64804"/>
    <w:rsid w:val="00A65DAF"/>
    <w:rsid w:val="00A706CE"/>
    <w:rsid w:val="00A709F7"/>
    <w:rsid w:val="00A71521"/>
    <w:rsid w:val="00A720EA"/>
    <w:rsid w:val="00A72F18"/>
    <w:rsid w:val="00A744DB"/>
    <w:rsid w:val="00A751FA"/>
    <w:rsid w:val="00A75FD6"/>
    <w:rsid w:val="00A77826"/>
    <w:rsid w:val="00A77CE3"/>
    <w:rsid w:val="00A8549E"/>
    <w:rsid w:val="00A85DC1"/>
    <w:rsid w:val="00A86D2F"/>
    <w:rsid w:val="00A86FE0"/>
    <w:rsid w:val="00A90CA2"/>
    <w:rsid w:val="00A928E5"/>
    <w:rsid w:val="00A9346F"/>
    <w:rsid w:val="00A93BB4"/>
    <w:rsid w:val="00A9413E"/>
    <w:rsid w:val="00A95CD6"/>
    <w:rsid w:val="00A96A4C"/>
    <w:rsid w:val="00A96DC5"/>
    <w:rsid w:val="00A9727A"/>
    <w:rsid w:val="00A97740"/>
    <w:rsid w:val="00AA0015"/>
    <w:rsid w:val="00AA067A"/>
    <w:rsid w:val="00AA0B2F"/>
    <w:rsid w:val="00AA0B84"/>
    <w:rsid w:val="00AA0CC4"/>
    <w:rsid w:val="00AA101C"/>
    <w:rsid w:val="00AA224D"/>
    <w:rsid w:val="00AA29A9"/>
    <w:rsid w:val="00AA6D33"/>
    <w:rsid w:val="00AA7852"/>
    <w:rsid w:val="00AB03AF"/>
    <w:rsid w:val="00AB0D3E"/>
    <w:rsid w:val="00AB0EA2"/>
    <w:rsid w:val="00AB143C"/>
    <w:rsid w:val="00AB2409"/>
    <w:rsid w:val="00AB26D1"/>
    <w:rsid w:val="00AB29E4"/>
    <w:rsid w:val="00AB44D3"/>
    <w:rsid w:val="00AB5897"/>
    <w:rsid w:val="00AB5B9F"/>
    <w:rsid w:val="00AB63D3"/>
    <w:rsid w:val="00AB6BF0"/>
    <w:rsid w:val="00AB75F6"/>
    <w:rsid w:val="00AB7D5A"/>
    <w:rsid w:val="00AB7F07"/>
    <w:rsid w:val="00AC0215"/>
    <w:rsid w:val="00AC060F"/>
    <w:rsid w:val="00AC08F0"/>
    <w:rsid w:val="00AC0AB8"/>
    <w:rsid w:val="00AC0ABD"/>
    <w:rsid w:val="00AC131D"/>
    <w:rsid w:val="00AC145C"/>
    <w:rsid w:val="00AC1799"/>
    <w:rsid w:val="00AC3397"/>
    <w:rsid w:val="00AC3514"/>
    <w:rsid w:val="00AC3D48"/>
    <w:rsid w:val="00AC40E6"/>
    <w:rsid w:val="00AC43E9"/>
    <w:rsid w:val="00AC5ECF"/>
    <w:rsid w:val="00AC5F5A"/>
    <w:rsid w:val="00AC6185"/>
    <w:rsid w:val="00AC634D"/>
    <w:rsid w:val="00AC6CEA"/>
    <w:rsid w:val="00AC6DB7"/>
    <w:rsid w:val="00AC729F"/>
    <w:rsid w:val="00AC7BE3"/>
    <w:rsid w:val="00AD0C2F"/>
    <w:rsid w:val="00AD1A9A"/>
    <w:rsid w:val="00AD27FA"/>
    <w:rsid w:val="00AD292C"/>
    <w:rsid w:val="00AD3AF0"/>
    <w:rsid w:val="00AD3FDD"/>
    <w:rsid w:val="00AD4357"/>
    <w:rsid w:val="00AD48AE"/>
    <w:rsid w:val="00AD58C1"/>
    <w:rsid w:val="00AD59C7"/>
    <w:rsid w:val="00AD5E0F"/>
    <w:rsid w:val="00AD63FD"/>
    <w:rsid w:val="00AD659E"/>
    <w:rsid w:val="00AD663D"/>
    <w:rsid w:val="00AD6AB9"/>
    <w:rsid w:val="00AD6C7D"/>
    <w:rsid w:val="00AD7B17"/>
    <w:rsid w:val="00AD7E4E"/>
    <w:rsid w:val="00AE03F7"/>
    <w:rsid w:val="00AE1721"/>
    <w:rsid w:val="00AE1739"/>
    <w:rsid w:val="00AE24EC"/>
    <w:rsid w:val="00AE3ECF"/>
    <w:rsid w:val="00AE4796"/>
    <w:rsid w:val="00AE5149"/>
    <w:rsid w:val="00AE5BE4"/>
    <w:rsid w:val="00AE798E"/>
    <w:rsid w:val="00AF027D"/>
    <w:rsid w:val="00AF06ED"/>
    <w:rsid w:val="00AF0B20"/>
    <w:rsid w:val="00AF1CDD"/>
    <w:rsid w:val="00AF1D18"/>
    <w:rsid w:val="00AF20F1"/>
    <w:rsid w:val="00AF2158"/>
    <w:rsid w:val="00AF3246"/>
    <w:rsid w:val="00AF4863"/>
    <w:rsid w:val="00AF4AFD"/>
    <w:rsid w:val="00AF640D"/>
    <w:rsid w:val="00AF73D9"/>
    <w:rsid w:val="00AF78B3"/>
    <w:rsid w:val="00B0006B"/>
    <w:rsid w:val="00B003C2"/>
    <w:rsid w:val="00B003F4"/>
    <w:rsid w:val="00B00770"/>
    <w:rsid w:val="00B01C09"/>
    <w:rsid w:val="00B02318"/>
    <w:rsid w:val="00B0247C"/>
    <w:rsid w:val="00B03754"/>
    <w:rsid w:val="00B039AB"/>
    <w:rsid w:val="00B041AD"/>
    <w:rsid w:val="00B04685"/>
    <w:rsid w:val="00B05041"/>
    <w:rsid w:val="00B053BB"/>
    <w:rsid w:val="00B0666E"/>
    <w:rsid w:val="00B07CD8"/>
    <w:rsid w:val="00B07D7D"/>
    <w:rsid w:val="00B10544"/>
    <w:rsid w:val="00B105DD"/>
    <w:rsid w:val="00B10862"/>
    <w:rsid w:val="00B10AC3"/>
    <w:rsid w:val="00B114C3"/>
    <w:rsid w:val="00B1190D"/>
    <w:rsid w:val="00B13F75"/>
    <w:rsid w:val="00B15B17"/>
    <w:rsid w:val="00B15B70"/>
    <w:rsid w:val="00B165C0"/>
    <w:rsid w:val="00B212FC"/>
    <w:rsid w:val="00B2130F"/>
    <w:rsid w:val="00B23878"/>
    <w:rsid w:val="00B24E2F"/>
    <w:rsid w:val="00B257FC"/>
    <w:rsid w:val="00B25F4C"/>
    <w:rsid w:val="00B26BFB"/>
    <w:rsid w:val="00B27A19"/>
    <w:rsid w:val="00B30EA9"/>
    <w:rsid w:val="00B314A0"/>
    <w:rsid w:val="00B31917"/>
    <w:rsid w:val="00B31B5A"/>
    <w:rsid w:val="00B31DE7"/>
    <w:rsid w:val="00B3604C"/>
    <w:rsid w:val="00B37A43"/>
    <w:rsid w:val="00B4032C"/>
    <w:rsid w:val="00B410FD"/>
    <w:rsid w:val="00B41F05"/>
    <w:rsid w:val="00B42D38"/>
    <w:rsid w:val="00B43258"/>
    <w:rsid w:val="00B4348A"/>
    <w:rsid w:val="00B43A05"/>
    <w:rsid w:val="00B43D06"/>
    <w:rsid w:val="00B44792"/>
    <w:rsid w:val="00B455C6"/>
    <w:rsid w:val="00B47014"/>
    <w:rsid w:val="00B479FD"/>
    <w:rsid w:val="00B47E6B"/>
    <w:rsid w:val="00B50CD9"/>
    <w:rsid w:val="00B51128"/>
    <w:rsid w:val="00B516CF"/>
    <w:rsid w:val="00B539B0"/>
    <w:rsid w:val="00B53B8E"/>
    <w:rsid w:val="00B554B2"/>
    <w:rsid w:val="00B554D4"/>
    <w:rsid w:val="00B5720B"/>
    <w:rsid w:val="00B5737D"/>
    <w:rsid w:val="00B57C14"/>
    <w:rsid w:val="00B60B1C"/>
    <w:rsid w:val="00B6123E"/>
    <w:rsid w:val="00B61326"/>
    <w:rsid w:val="00B62008"/>
    <w:rsid w:val="00B62C5B"/>
    <w:rsid w:val="00B633F2"/>
    <w:rsid w:val="00B64AD6"/>
    <w:rsid w:val="00B66526"/>
    <w:rsid w:val="00B66D2C"/>
    <w:rsid w:val="00B67084"/>
    <w:rsid w:val="00B67466"/>
    <w:rsid w:val="00B67D27"/>
    <w:rsid w:val="00B70EE9"/>
    <w:rsid w:val="00B714C2"/>
    <w:rsid w:val="00B71A39"/>
    <w:rsid w:val="00B7302E"/>
    <w:rsid w:val="00B731A8"/>
    <w:rsid w:val="00B735D5"/>
    <w:rsid w:val="00B739EE"/>
    <w:rsid w:val="00B75275"/>
    <w:rsid w:val="00B771CC"/>
    <w:rsid w:val="00B802CA"/>
    <w:rsid w:val="00B80C89"/>
    <w:rsid w:val="00B81FCD"/>
    <w:rsid w:val="00B82073"/>
    <w:rsid w:val="00B825FA"/>
    <w:rsid w:val="00B82667"/>
    <w:rsid w:val="00B83212"/>
    <w:rsid w:val="00B83AC1"/>
    <w:rsid w:val="00B84A4B"/>
    <w:rsid w:val="00B84D58"/>
    <w:rsid w:val="00B852D3"/>
    <w:rsid w:val="00B85ACE"/>
    <w:rsid w:val="00B865BE"/>
    <w:rsid w:val="00B8678B"/>
    <w:rsid w:val="00B86AAA"/>
    <w:rsid w:val="00B90847"/>
    <w:rsid w:val="00B90A86"/>
    <w:rsid w:val="00B9336E"/>
    <w:rsid w:val="00B93384"/>
    <w:rsid w:val="00B94917"/>
    <w:rsid w:val="00B9563F"/>
    <w:rsid w:val="00B96168"/>
    <w:rsid w:val="00B968E5"/>
    <w:rsid w:val="00B97C32"/>
    <w:rsid w:val="00BA017A"/>
    <w:rsid w:val="00BA0FB9"/>
    <w:rsid w:val="00BA1A5B"/>
    <w:rsid w:val="00BA2B43"/>
    <w:rsid w:val="00BA44F1"/>
    <w:rsid w:val="00BA4569"/>
    <w:rsid w:val="00BA48DB"/>
    <w:rsid w:val="00BA4BFD"/>
    <w:rsid w:val="00BA4F53"/>
    <w:rsid w:val="00BA5F13"/>
    <w:rsid w:val="00BA7686"/>
    <w:rsid w:val="00BA7EAE"/>
    <w:rsid w:val="00BA7F16"/>
    <w:rsid w:val="00BB0E64"/>
    <w:rsid w:val="00BB1B1A"/>
    <w:rsid w:val="00BB1E35"/>
    <w:rsid w:val="00BB2110"/>
    <w:rsid w:val="00BB3C93"/>
    <w:rsid w:val="00BB7964"/>
    <w:rsid w:val="00BC02DE"/>
    <w:rsid w:val="00BC0361"/>
    <w:rsid w:val="00BC09C7"/>
    <w:rsid w:val="00BC2C24"/>
    <w:rsid w:val="00BC3866"/>
    <w:rsid w:val="00BC45DB"/>
    <w:rsid w:val="00BC49EA"/>
    <w:rsid w:val="00BC4DD9"/>
    <w:rsid w:val="00BC53B9"/>
    <w:rsid w:val="00BC5D82"/>
    <w:rsid w:val="00BC5E25"/>
    <w:rsid w:val="00BC6178"/>
    <w:rsid w:val="00BC6E6E"/>
    <w:rsid w:val="00BC6EA2"/>
    <w:rsid w:val="00BC7AAD"/>
    <w:rsid w:val="00BD06FD"/>
    <w:rsid w:val="00BD0CC5"/>
    <w:rsid w:val="00BD104D"/>
    <w:rsid w:val="00BD5927"/>
    <w:rsid w:val="00BD60EA"/>
    <w:rsid w:val="00BD6800"/>
    <w:rsid w:val="00BD690B"/>
    <w:rsid w:val="00BD6947"/>
    <w:rsid w:val="00BD6DED"/>
    <w:rsid w:val="00BD7387"/>
    <w:rsid w:val="00BD7B64"/>
    <w:rsid w:val="00BD7DB5"/>
    <w:rsid w:val="00BE00F9"/>
    <w:rsid w:val="00BE0F13"/>
    <w:rsid w:val="00BE1214"/>
    <w:rsid w:val="00BE1A3B"/>
    <w:rsid w:val="00BE2374"/>
    <w:rsid w:val="00BE2483"/>
    <w:rsid w:val="00BE297E"/>
    <w:rsid w:val="00BE2BD4"/>
    <w:rsid w:val="00BE39DE"/>
    <w:rsid w:val="00BE3B02"/>
    <w:rsid w:val="00BE3E62"/>
    <w:rsid w:val="00BE419B"/>
    <w:rsid w:val="00BE4727"/>
    <w:rsid w:val="00BE70B7"/>
    <w:rsid w:val="00BE799E"/>
    <w:rsid w:val="00BF04D6"/>
    <w:rsid w:val="00BF354C"/>
    <w:rsid w:val="00BF37DE"/>
    <w:rsid w:val="00BF4A07"/>
    <w:rsid w:val="00BF5BC1"/>
    <w:rsid w:val="00BF6B5F"/>
    <w:rsid w:val="00BF7596"/>
    <w:rsid w:val="00BF7B68"/>
    <w:rsid w:val="00C012BC"/>
    <w:rsid w:val="00C02FB4"/>
    <w:rsid w:val="00C03D9B"/>
    <w:rsid w:val="00C05374"/>
    <w:rsid w:val="00C064A2"/>
    <w:rsid w:val="00C06F2A"/>
    <w:rsid w:val="00C07054"/>
    <w:rsid w:val="00C076F5"/>
    <w:rsid w:val="00C079A4"/>
    <w:rsid w:val="00C07E12"/>
    <w:rsid w:val="00C10854"/>
    <w:rsid w:val="00C10912"/>
    <w:rsid w:val="00C10B19"/>
    <w:rsid w:val="00C12081"/>
    <w:rsid w:val="00C12119"/>
    <w:rsid w:val="00C125F4"/>
    <w:rsid w:val="00C1337E"/>
    <w:rsid w:val="00C14F6B"/>
    <w:rsid w:val="00C1540A"/>
    <w:rsid w:val="00C16EF3"/>
    <w:rsid w:val="00C17073"/>
    <w:rsid w:val="00C17490"/>
    <w:rsid w:val="00C177C9"/>
    <w:rsid w:val="00C2098B"/>
    <w:rsid w:val="00C20EE5"/>
    <w:rsid w:val="00C212C9"/>
    <w:rsid w:val="00C21515"/>
    <w:rsid w:val="00C217D3"/>
    <w:rsid w:val="00C21C53"/>
    <w:rsid w:val="00C229DF"/>
    <w:rsid w:val="00C22D19"/>
    <w:rsid w:val="00C2344F"/>
    <w:rsid w:val="00C234F8"/>
    <w:rsid w:val="00C236E6"/>
    <w:rsid w:val="00C23859"/>
    <w:rsid w:val="00C2393B"/>
    <w:rsid w:val="00C24493"/>
    <w:rsid w:val="00C26D63"/>
    <w:rsid w:val="00C26EFD"/>
    <w:rsid w:val="00C26F43"/>
    <w:rsid w:val="00C275D2"/>
    <w:rsid w:val="00C318E4"/>
    <w:rsid w:val="00C32E1F"/>
    <w:rsid w:val="00C345BA"/>
    <w:rsid w:val="00C347C3"/>
    <w:rsid w:val="00C36558"/>
    <w:rsid w:val="00C36AC0"/>
    <w:rsid w:val="00C37451"/>
    <w:rsid w:val="00C37FA7"/>
    <w:rsid w:val="00C40B98"/>
    <w:rsid w:val="00C42309"/>
    <w:rsid w:val="00C4240F"/>
    <w:rsid w:val="00C439BC"/>
    <w:rsid w:val="00C43E5E"/>
    <w:rsid w:val="00C43EA1"/>
    <w:rsid w:val="00C4418D"/>
    <w:rsid w:val="00C44FAD"/>
    <w:rsid w:val="00C453EA"/>
    <w:rsid w:val="00C50022"/>
    <w:rsid w:val="00C50F00"/>
    <w:rsid w:val="00C525D8"/>
    <w:rsid w:val="00C5292C"/>
    <w:rsid w:val="00C52987"/>
    <w:rsid w:val="00C53D71"/>
    <w:rsid w:val="00C54CAC"/>
    <w:rsid w:val="00C55630"/>
    <w:rsid w:val="00C55665"/>
    <w:rsid w:val="00C55ABE"/>
    <w:rsid w:val="00C608C5"/>
    <w:rsid w:val="00C619FE"/>
    <w:rsid w:val="00C62F77"/>
    <w:rsid w:val="00C633D7"/>
    <w:rsid w:val="00C64462"/>
    <w:rsid w:val="00C6451D"/>
    <w:rsid w:val="00C64925"/>
    <w:rsid w:val="00C65631"/>
    <w:rsid w:val="00C6608B"/>
    <w:rsid w:val="00C661F2"/>
    <w:rsid w:val="00C673AF"/>
    <w:rsid w:val="00C7068C"/>
    <w:rsid w:val="00C70C95"/>
    <w:rsid w:val="00C715F7"/>
    <w:rsid w:val="00C715F8"/>
    <w:rsid w:val="00C7173C"/>
    <w:rsid w:val="00C72871"/>
    <w:rsid w:val="00C7350E"/>
    <w:rsid w:val="00C74D23"/>
    <w:rsid w:val="00C74E85"/>
    <w:rsid w:val="00C7518C"/>
    <w:rsid w:val="00C76A2A"/>
    <w:rsid w:val="00C81403"/>
    <w:rsid w:val="00C81E30"/>
    <w:rsid w:val="00C81F76"/>
    <w:rsid w:val="00C83511"/>
    <w:rsid w:val="00C84973"/>
    <w:rsid w:val="00C851FA"/>
    <w:rsid w:val="00C86F9A"/>
    <w:rsid w:val="00C90AEE"/>
    <w:rsid w:val="00C913AC"/>
    <w:rsid w:val="00C94CF4"/>
    <w:rsid w:val="00C94DA8"/>
    <w:rsid w:val="00C951A3"/>
    <w:rsid w:val="00C9546C"/>
    <w:rsid w:val="00C9636C"/>
    <w:rsid w:val="00C972C9"/>
    <w:rsid w:val="00CA07B8"/>
    <w:rsid w:val="00CA08F5"/>
    <w:rsid w:val="00CA0A33"/>
    <w:rsid w:val="00CA238F"/>
    <w:rsid w:val="00CA38C2"/>
    <w:rsid w:val="00CA4302"/>
    <w:rsid w:val="00CA4F84"/>
    <w:rsid w:val="00CA5765"/>
    <w:rsid w:val="00CA5A7B"/>
    <w:rsid w:val="00CA7DAE"/>
    <w:rsid w:val="00CB14E9"/>
    <w:rsid w:val="00CB2A08"/>
    <w:rsid w:val="00CB440F"/>
    <w:rsid w:val="00CB54DF"/>
    <w:rsid w:val="00CB61CE"/>
    <w:rsid w:val="00CB6960"/>
    <w:rsid w:val="00CB6C90"/>
    <w:rsid w:val="00CB7853"/>
    <w:rsid w:val="00CC0179"/>
    <w:rsid w:val="00CC07E0"/>
    <w:rsid w:val="00CC0D88"/>
    <w:rsid w:val="00CC284C"/>
    <w:rsid w:val="00CC3C47"/>
    <w:rsid w:val="00CC3DF4"/>
    <w:rsid w:val="00CC3FB5"/>
    <w:rsid w:val="00CC5AED"/>
    <w:rsid w:val="00CC60A4"/>
    <w:rsid w:val="00CC69F1"/>
    <w:rsid w:val="00CC7969"/>
    <w:rsid w:val="00CC7FDA"/>
    <w:rsid w:val="00CD1B3D"/>
    <w:rsid w:val="00CD30BC"/>
    <w:rsid w:val="00CD3744"/>
    <w:rsid w:val="00CD47F8"/>
    <w:rsid w:val="00CD5E21"/>
    <w:rsid w:val="00CD5F09"/>
    <w:rsid w:val="00CD6109"/>
    <w:rsid w:val="00CD75C5"/>
    <w:rsid w:val="00CD7D8B"/>
    <w:rsid w:val="00CE12FD"/>
    <w:rsid w:val="00CE19DE"/>
    <w:rsid w:val="00CE2915"/>
    <w:rsid w:val="00CE3FD6"/>
    <w:rsid w:val="00CE445B"/>
    <w:rsid w:val="00CE460A"/>
    <w:rsid w:val="00CE4DAA"/>
    <w:rsid w:val="00CE5353"/>
    <w:rsid w:val="00CE5A0B"/>
    <w:rsid w:val="00CE60D8"/>
    <w:rsid w:val="00CE66ED"/>
    <w:rsid w:val="00CE6944"/>
    <w:rsid w:val="00CE77C6"/>
    <w:rsid w:val="00CE7924"/>
    <w:rsid w:val="00CF006E"/>
    <w:rsid w:val="00CF0A46"/>
    <w:rsid w:val="00CF0B81"/>
    <w:rsid w:val="00CF0CD5"/>
    <w:rsid w:val="00CF14CB"/>
    <w:rsid w:val="00CF248F"/>
    <w:rsid w:val="00CF56E3"/>
    <w:rsid w:val="00CF5EA6"/>
    <w:rsid w:val="00CF7DFC"/>
    <w:rsid w:val="00D010A4"/>
    <w:rsid w:val="00D02927"/>
    <w:rsid w:val="00D0414E"/>
    <w:rsid w:val="00D045EF"/>
    <w:rsid w:val="00D05528"/>
    <w:rsid w:val="00D0576E"/>
    <w:rsid w:val="00D06127"/>
    <w:rsid w:val="00D06DB6"/>
    <w:rsid w:val="00D0735F"/>
    <w:rsid w:val="00D102A9"/>
    <w:rsid w:val="00D11067"/>
    <w:rsid w:val="00D12014"/>
    <w:rsid w:val="00D12AED"/>
    <w:rsid w:val="00D13A1C"/>
    <w:rsid w:val="00D14942"/>
    <w:rsid w:val="00D1589A"/>
    <w:rsid w:val="00D166DE"/>
    <w:rsid w:val="00D168B8"/>
    <w:rsid w:val="00D16E74"/>
    <w:rsid w:val="00D17357"/>
    <w:rsid w:val="00D17A38"/>
    <w:rsid w:val="00D20C91"/>
    <w:rsid w:val="00D21B8F"/>
    <w:rsid w:val="00D21BCC"/>
    <w:rsid w:val="00D22D5E"/>
    <w:rsid w:val="00D2358F"/>
    <w:rsid w:val="00D2445E"/>
    <w:rsid w:val="00D24B09"/>
    <w:rsid w:val="00D2549C"/>
    <w:rsid w:val="00D2624F"/>
    <w:rsid w:val="00D264B2"/>
    <w:rsid w:val="00D3068D"/>
    <w:rsid w:val="00D32FE6"/>
    <w:rsid w:val="00D33086"/>
    <w:rsid w:val="00D33FFB"/>
    <w:rsid w:val="00D3490C"/>
    <w:rsid w:val="00D34978"/>
    <w:rsid w:val="00D36837"/>
    <w:rsid w:val="00D36BB3"/>
    <w:rsid w:val="00D36C95"/>
    <w:rsid w:val="00D37067"/>
    <w:rsid w:val="00D375D7"/>
    <w:rsid w:val="00D4175D"/>
    <w:rsid w:val="00D41827"/>
    <w:rsid w:val="00D4274C"/>
    <w:rsid w:val="00D4283A"/>
    <w:rsid w:val="00D43192"/>
    <w:rsid w:val="00D44AD8"/>
    <w:rsid w:val="00D4568C"/>
    <w:rsid w:val="00D45D57"/>
    <w:rsid w:val="00D47156"/>
    <w:rsid w:val="00D50523"/>
    <w:rsid w:val="00D5196F"/>
    <w:rsid w:val="00D51E18"/>
    <w:rsid w:val="00D5200E"/>
    <w:rsid w:val="00D52D9D"/>
    <w:rsid w:val="00D53399"/>
    <w:rsid w:val="00D54B41"/>
    <w:rsid w:val="00D54B59"/>
    <w:rsid w:val="00D554C1"/>
    <w:rsid w:val="00D562CD"/>
    <w:rsid w:val="00D5750B"/>
    <w:rsid w:val="00D579A5"/>
    <w:rsid w:val="00D57C8C"/>
    <w:rsid w:val="00D600C2"/>
    <w:rsid w:val="00D60360"/>
    <w:rsid w:val="00D619D1"/>
    <w:rsid w:val="00D63946"/>
    <w:rsid w:val="00D64B16"/>
    <w:rsid w:val="00D70B99"/>
    <w:rsid w:val="00D71584"/>
    <w:rsid w:val="00D7171C"/>
    <w:rsid w:val="00D7228D"/>
    <w:rsid w:val="00D729C0"/>
    <w:rsid w:val="00D729C2"/>
    <w:rsid w:val="00D72EEA"/>
    <w:rsid w:val="00D746B9"/>
    <w:rsid w:val="00D7563D"/>
    <w:rsid w:val="00D764C6"/>
    <w:rsid w:val="00D76B70"/>
    <w:rsid w:val="00D80B62"/>
    <w:rsid w:val="00D81654"/>
    <w:rsid w:val="00D817BF"/>
    <w:rsid w:val="00D8197A"/>
    <w:rsid w:val="00D82112"/>
    <w:rsid w:val="00D82A64"/>
    <w:rsid w:val="00D83583"/>
    <w:rsid w:val="00D84BAE"/>
    <w:rsid w:val="00D864E4"/>
    <w:rsid w:val="00D86BFB"/>
    <w:rsid w:val="00D86FDA"/>
    <w:rsid w:val="00D87CDF"/>
    <w:rsid w:val="00D905EB"/>
    <w:rsid w:val="00D906DC"/>
    <w:rsid w:val="00D90B3E"/>
    <w:rsid w:val="00D90FF5"/>
    <w:rsid w:val="00D91AA3"/>
    <w:rsid w:val="00D92182"/>
    <w:rsid w:val="00D921AC"/>
    <w:rsid w:val="00D9230C"/>
    <w:rsid w:val="00D92B4A"/>
    <w:rsid w:val="00D92B5C"/>
    <w:rsid w:val="00D92B71"/>
    <w:rsid w:val="00D9302C"/>
    <w:rsid w:val="00D93885"/>
    <w:rsid w:val="00D93D61"/>
    <w:rsid w:val="00D94AD0"/>
    <w:rsid w:val="00D95959"/>
    <w:rsid w:val="00D9659F"/>
    <w:rsid w:val="00D96D2C"/>
    <w:rsid w:val="00D97A40"/>
    <w:rsid w:val="00DA0020"/>
    <w:rsid w:val="00DA27F5"/>
    <w:rsid w:val="00DA3500"/>
    <w:rsid w:val="00DA3602"/>
    <w:rsid w:val="00DA3801"/>
    <w:rsid w:val="00DA3B09"/>
    <w:rsid w:val="00DA6D9C"/>
    <w:rsid w:val="00DA7114"/>
    <w:rsid w:val="00DA73AC"/>
    <w:rsid w:val="00DA7715"/>
    <w:rsid w:val="00DB0553"/>
    <w:rsid w:val="00DB180F"/>
    <w:rsid w:val="00DB1E3C"/>
    <w:rsid w:val="00DB280A"/>
    <w:rsid w:val="00DB4689"/>
    <w:rsid w:val="00DB49E0"/>
    <w:rsid w:val="00DB51E4"/>
    <w:rsid w:val="00DB6F9E"/>
    <w:rsid w:val="00DB761D"/>
    <w:rsid w:val="00DC05B2"/>
    <w:rsid w:val="00DC0C30"/>
    <w:rsid w:val="00DC290D"/>
    <w:rsid w:val="00DC3073"/>
    <w:rsid w:val="00DC3A44"/>
    <w:rsid w:val="00DC5314"/>
    <w:rsid w:val="00DC53F1"/>
    <w:rsid w:val="00DC54CF"/>
    <w:rsid w:val="00DC5596"/>
    <w:rsid w:val="00DC55B3"/>
    <w:rsid w:val="00DC5AC0"/>
    <w:rsid w:val="00DC6D92"/>
    <w:rsid w:val="00DC70A6"/>
    <w:rsid w:val="00DC727F"/>
    <w:rsid w:val="00DC775D"/>
    <w:rsid w:val="00DC777C"/>
    <w:rsid w:val="00DD1C0D"/>
    <w:rsid w:val="00DD246A"/>
    <w:rsid w:val="00DD27C8"/>
    <w:rsid w:val="00DD2E48"/>
    <w:rsid w:val="00DD3D1B"/>
    <w:rsid w:val="00DD4334"/>
    <w:rsid w:val="00DD4A35"/>
    <w:rsid w:val="00DD4C9A"/>
    <w:rsid w:val="00DD4FB3"/>
    <w:rsid w:val="00DD56A1"/>
    <w:rsid w:val="00DD5B68"/>
    <w:rsid w:val="00DD752D"/>
    <w:rsid w:val="00DD7E44"/>
    <w:rsid w:val="00DE0660"/>
    <w:rsid w:val="00DE1C4B"/>
    <w:rsid w:val="00DE2996"/>
    <w:rsid w:val="00DE31E0"/>
    <w:rsid w:val="00DE3778"/>
    <w:rsid w:val="00DE3C4B"/>
    <w:rsid w:val="00DE3CF9"/>
    <w:rsid w:val="00DE3ED1"/>
    <w:rsid w:val="00DE47F1"/>
    <w:rsid w:val="00DE4DA8"/>
    <w:rsid w:val="00DE7E30"/>
    <w:rsid w:val="00DF1B78"/>
    <w:rsid w:val="00DF245D"/>
    <w:rsid w:val="00DF2678"/>
    <w:rsid w:val="00DF2D12"/>
    <w:rsid w:val="00DF4238"/>
    <w:rsid w:val="00DF763B"/>
    <w:rsid w:val="00DF7AAA"/>
    <w:rsid w:val="00E001BC"/>
    <w:rsid w:val="00E01183"/>
    <w:rsid w:val="00E01435"/>
    <w:rsid w:val="00E018CE"/>
    <w:rsid w:val="00E02768"/>
    <w:rsid w:val="00E03F2D"/>
    <w:rsid w:val="00E0451D"/>
    <w:rsid w:val="00E04A97"/>
    <w:rsid w:val="00E06B5E"/>
    <w:rsid w:val="00E0784F"/>
    <w:rsid w:val="00E100B0"/>
    <w:rsid w:val="00E11164"/>
    <w:rsid w:val="00E117F6"/>
    <w:rsid w:val="00E1307B"/>
    <w:rsid w:val="00E170C1"/>
    <w:rsid w:val="00E212E2"/>
    <w:rsid w:val="00E2148A"/>
    <w:rsid w:val="00E23890"/>
    <w:rsid w:val="00E24333"/>
    <w:rsid w:val="00E24429"/>
    <w:rsid w:val="00E2453A"/>
    <w:rsid w:val="00E24912"/>
    <w:rsid w:val="00E24C48"/>
    <w:rsid w:val="00E25B82"/>
    <w:rsid w:val="00E2777B"/>
    <w:rsid w:val="00E324DF"/>
    <w:rsid w:val="00E32679"/>
    <w:rsid w:val="00E32E82"/>
    <w:rsid w:val="00E3303B"/>
    <w:rsid w:val="00E331B4"/>
    <w:rsid w:val="00E35C26"/>
    <w:rsid w:val="00E35E38"/>
    <w:rsid w:val="00E374C5"/>
    <w:rsid w:val="00E400FC"/>
    <w:rsid w:val="00E41924"/>
    <w:rsid w:val="00E41BE0"/>
    <w:rsid w:val="00E41CA7"/>
    <w:rsid w:val="00E42A4D"/>
    <w:rsid w:val="00E43343"/>
    <w:rsid w:val="00E4458F"/>
    <w:rsid w:val="00E445CF"/>
    <w:rsid w:val="00E448DE"/>
    <w:rsid w:val="00E449D2"/>
    <w:rsid w:val="00E456D1"/>
    <w:rsid w:val="00E45F65"/>
    <w:rsid w:val="00E46473"/>
    <w:rsid w:val="00E4656B"/>
    <w:rsid w:val="00E473B8"/>
    <w:rsid w:val="00E476D5"/>
    <w:rsid w:val="00E506AE"/>
    <w:rsid w:val="00E506BB"/>
    <w:rsid w:val="00E50769"/>
    <w:rsid w:val="00E516C4"/>
    <w:rsid w:val="00E53A4A"/>
    <w:rsid w:val="00E55B73"/>
    <w:rsid w:val="00E55F44"/>
    <w:rsid w:val="00E56E6A"/>
    <w:rsid w:val="00E57301"/>
    <w:rsid w:val="00E611FE"/>
    <w:rsid w:val="00E6286B"/>
    <w:rsid w:val="00E637D4"/>
    <w:rsid w:val="00E63CB8"/>
    <w:rsid w:val="00E652B8"/>
    <w:rsid w:val="00E6671A"/>
    <w:rsid w:val="00E66FD8"/>
    <w:rsid w:val="00E672A9"/>
    <w:rsid w:val="00E674D3"/>
    <w:rsid w:val="00E715A9"/>
    <w:rsid w:val="00E7206D"/>
    <w:rsid w:val="00E7244A"/>
    <w:rsid w:val="00E7321A"/>
    <w:rsid w:val="00E73662"/>
    <w:rsid w:val="00E73E90"/>
    <w:rsid w:val="00E7409D"/>
    <w:rsid w:val="00E74110"/>
    <w:rsid w:val="00E744D5"/>
    <w:rsid w:val="00E7533B"/>
    <w:rsid w:val="00E75F2C"/>
    <w:rsid w:val="00E76002"/>
    <w:rsid w:val="00E7726B"/>
    <w:rsid w:val="00E775A5"/>
    <w:rsid w:val="00E7766D"/>
    <w:rsid w:val="00E77802"/>
    <w:rsid w:val="00E804D6"/>
    <w:rsid w:val="00E80EA1"/>
    <w:rsid w:val="00E816C9"/>
    <w:rsid w:val="00E81971"/>
    <w:rsid w:val="00E834BD"/>
    <w:rsid w:val="00E83550"/>
    <w:rsid w:val="00E83611"/>
    <w:rsid w:val="00E83723"/>
    <w:rsid w:val="00E85FE6"/>
    <w:rsid w:val="00E8610A"/>
    <w:rsid w:val="00E86946"/>
    <w:rsid w:val="00E86FDC"/>
    <w:rsid w:val="00E87E69"/>
    <w:rsid w:val="00E90100"/>
    <w:rsid w:val="00E92AC8"/>
    <w:rsid w:val="00E93003"/>
    <w:rsid w:val="00E933A2"/>
    <w:rsid w:val="00E94E70"/>
    <w:rsid w:val="00E94F3C"/>
    <w:rsid w:val="00E957D4"/>
    <w:rsid w:val="00E96836"/>
    <w:rsid w:val="00E96C28"/>
    <w:rsid w:val="00E96F26"/>
    <w:rsid w:val="00E97968"/>
    <w:rsid w:val="00E97F64"/>
    <w:rsid w:val="00EA07D9"/>
    <w:rsid w:val="00EA0864"/>
    <w:rsid w:val="00EA2F81"/>
    <w:rsid w:val="00EA3A7A"/>
    <w:rsid w:val="00EA4585"/>
    <w:rsid w:val="00EA53AC"/>
    <w:rsid w:val="00EA65F7"/>
    <w:rsid w:val="00EB0195"/>
    <w:rsid w:val="00EB0418"/>
    <w:rsid w:val="00EB0D31"/>
    <w:rsid w:val="00EB3714"/>
    <w:rsid w:val="00EB37DE"/>
    <w:rsid w:val="00EB3912"/>
    <w:rsid w:val="00EB393A"/>
    <w:rsid w:val="00EB4477"/>
    <w:rsid w:val="00EB4BD7"/>
    <w:rsid w:val="00EB504C"/>
    <w:rsid w:val="00EB5AAA"/>
    <w:rsid w:val="00EB701B"/>
    <w:rsid w:val="00EC02E1"/>
    <w:rsid w:val="00EC2FB9"/>
    <w:rsid w:val="00EC3FEA"/>
    <w:rsid w:val="00EC4898"/>
    <w:rsid w:val="00EC5D64"/>
    <w:rsid w:val="00EC5F63"/>
    <w:rsid w:val="00EC635F"/>
    <w:rsid w:val="00EC7019"/>
    <w:rsid w:val="00ED013F"/>
    <w:rsid w:val="00ED082F"/>
    <w:rsid w:val="00ED1D08"/>
    <w:rsid w:val="00ED2A90"/>
    <w:rsid w:val="00ED30FB"/>
    <w:rsid w:val="00ED3306"/>
    <w:rsid w:val="00ED49DA"/>
    <w:rsid w:val="00ED624D"/>
    <w:rsid w:val="00ED7251"/>
    <w:rsid w:val="00EE0E0D"/>
    <w:rsid w:val="00EE21BA"/>
    <w:rsid w:val="00EE25CC"/>
    <w:rsid w:val="00EE2EE1"/>
    <w:rsid w:val="00EE6707"/>
    <w:rsid w:val="00EE6BE4"/>
    <w:rsid w:val="00EE7531"/>
    <w:rsid w:val="00EF0792"/>
    <w:rsid w:val="00EF0C8F"/>
    <w:rsid w:val="00EF193D"/>
    <w:rsid w:val="00EF3AA0"/>
    <w:rsid w:val="00EF45E9"/>
    <w:rsid w:val="00EF4863"/>
    <w:rsid w:val="00EF53BB"/>
    <w:rsid w:val="00EF6302"/>
    <w:rsid w:val="00EF763F"/>
    <w:rsid w:val="00EF7A88"/>
    <w:rsid w:val="00EF7B21"/>
    <w:rsid w:val="00F00146"/>
    <w:rsid w:val="00F00A35"/>
    <w:rsid w:val="00F01D85"/>
    <w:rsid w:val="00F02550"/>
    <w:rsid w:val="00F033C8"/>
    <w:rsid w:val="00F0342B"/>
    <w:rsid w:val="00F0358D"/>
    <w:rsid w:val="00F04DDB"/>
    <w:rsid w:val="00F04FD5"/>
    <w:rsid w:val="00F05423"/>
    <w:rsid w:val="00F05CD3"/>
    <w:rsid w:val="00F06D2D"/>
    <w:rsid w:val="00F06E37"/>
    <w:rsid w:val="00F1017A"/>
    <w:rsid w:val="00F10452"/>
    <w:rsid w:val="00F1057D"/>
    <w:rsid w:val="00F105CF"/>
    <w:rsid w:val="00F10EF3"/>
    <w:rsid w:val="00F1170D"/>
    <w:rsid w:val="00F123DA"/>
    <w:rsid w:val="00F12629"/>
    <w:rsid w:val="00F1345F"/>
    <w:rsid w:val="00F13B95"/>
    <w:rsid w:val="00F14875"/>
    <w:rsid w:val="00F14DA9"/>
    <w:rsid w:val="00F15DB2"/>
    <w:rsid w:val="00F15EF2"/>
    <w:rsid w:val="00F203E7"/>
    <w:rsid w:val="00F21B34"/>
    <w:rsid w:val="00F225D5"/>
    <w:rsid w:val="00F22642"/>
    <w:rsid w:val="00F22654"/>
    <w:rsid w:val="00F22F86"/>
    <w:rsid w:val="00F23909"/>
    <w:rsid w:val="00F23A1D"/>
    <w:rsid w:val="00F24733"/>
    <w:rsid w:val="00F2778E"/>
    <w:rsid w:val="00F30C7E"/>
    <w:rsid w:val="00F30ECC"/>
    <w:rsid w:val="00F35411"/>
    <w:rsid w:val="00F35BFA"/>
    <w:rsid w:val="00F368DF"/>
    <w:rsid w:val="00F37263"/>
    <w:rsid w:val="00F3785E"/>
    <w:rsid w:val="00F37896"/>
    <w:rsid w:val="00F41249"/>
    <w:rsid w:val="00F417C2"/>
    <w:rsid w:val="00F43DC7"/>
    <w:rsid w:val="00F43EC3"/>
    <w:rsid w:val="00F44010"/>
    <w:rsid w:val="00F4487B"/>
    <w:rsid w:val="00F45C4F"/>
    <w:rsid w:val="00F46FB5"/>
    <w:rsid w:val="00F47DDB"/>
    <w:rsid w:val="00F50580"/>
    <w:rsid w:val="00F505F1"/>
    <w:rsid w:val="00F51AF7"/>
    <w:rsid w:val="00F52D49"/>
    <w:rsid w:val="00F5349D"/>
    <w:rsid w:val="00F541BF"/>
    <w:rsid w:val="00F54495"/>
    <w:rsid w:val="00F54F31"/>
    <w:rsid w:val="00F60948"/>
    <w:rsid w:val="00F61ADB"/>
    <w:rsid w:val="00F624DD"/>
    <w:rsid w:val="00F625C1"/>
    <w:rsid w:val="00F63A37"/>
    <w:rsid w:val="00F63C60"/>
    <w:rsid w:val="00F650D5"/>
    <w:rsid w:val="00F65FA3"/>
    <w:rsid w:val="00F65FCA"/>
    <w:rsid w:val="00F6637D"/>
    <w:rsid w:val="00F670EC"/>
    <w:rsid w:val="00F677EB"/>
    <w:rsid w:val="00F67928"/>
    <w:rsid w:val="00F67D46"/>
    <w:rsid w:val="00F71BA7"/>
    <w:rsid w:val="00F72AE3"/>
    <w:rsid w:val="00F735E4"/>
    <w:rsid w:val="00F7473C"/>
    <w:rsid w:val="00F759C5"/>
    <w:rsid w:val="00F779DD"/>
    <w:rsid w:val="00F8057F"/>
    <w:rsid w:val="00F80DFD"/>
    <w:rsid w:val="00F8159D"/>
    <w:rsid w:val="00F81E7E"/>
    <w:rsid w:val="00F82AE0"/>
    <w:rsid w:val="00F8385D"/>
    <w:rsid w:val="00F841FF"/>
    <w:rsid w:val="00F848AC"/>
    <w:rsid w:val="00F849EF"/>
    <w:rsid w:val="00F86AEF"/>
    <w:rsid w:val="00F87CAC"/>
    <w:rsid w:val="00F87D9B"/>
    <w:rsid w:val="00F904F2"/>
    <w:rsid w:val="00F915FA"/>
    <w:rsid w:val="00F93625"/>
    <w:rsid w:val="00F940C2"/>
    <w:rsid w:val="00F942C4"/>
    <w:rsid w:val="00F94A53"/>
    <w:rsid w:val="00F95AEA"/>
    <w:rsid w:val="00F96908"/>
    <w:rsid w:val="00F970C3"/>
    <w:rsid w:val="00F971B5"/>
    <w:rsid w:val="00FA0022"/>
    <w:rsid w:val="00FA1250"/>
    <w:rsid w:val="00FA2285"/>
    <w:rsid w:val="00FA487A"/>
    <w:rsid w:val="00FA4E8C"/>
    <w:rsid w:val="00FA5169"/>
    <w:rsid w:val="00FA55C7"/>
    <w:rsid w:val="00FA5BFA"/>
    <w:rsid w:val="00FA617A"/>
    <w:rsid w:val="00FB023B"/>
    <w:rsid w:val="00FB0AD4"/>
    <w:rsid w:val="00FB2AD6"/>
    <w:rsid w:val="00FB5365"/>
    <w:rsid w:val="00FB72C6"/>
    <w:rsid w:val="00FB78BF"/>
    <w:rsid w:val="00FB7C70"/>
    <w:rsid w:val="00FC00BF"/>
    <w:rsid w:val="00FC0A3B"/>
    <w:rsid w:val="00FC0F9A"/>
    <w:rsid w:val="00FC11CD"/>
    <w:rsid w:val="00FC1BD9"/>
    <w:rsid w:val="00FC2228"/>
    <w:rsid w:val="00FC39FC"/>
    <w:rsid w:val="00FC4577"/>
    <w:rsid w:val="00FC528E"/>
    <w:rsid w:val="00FC5674"/>
    <w:rsid w:val="00FC5ED0"/>
    <w:rsid w:val="00FC67B1"/>
    <w:rsid w:val="00FC717B"/>
    <w:rsid w:val="00FC7A8B"/>
    <w:rsid w:val="00FD06FF"/>
    <w:rsid w:val="00FD077C"/>
    <w:rsid w:val="00FD0C68"/>
    <w:rsid w:val="00FD0F06"/>
    <w:rsid w:val="00FD1591"/>
    <w:rsid w:val="00FD16FA"/>
    <w:rsid w:val="00FD1B2D"/>
    <w:rsid w:val="00FD280A"/>
    <w:rsid w:val="00FD3551"/>
    <w:rsid w:val="00FD40C8"/>
    <w:rsid w:val="00FD5FD4"/>
    <w:rsid w:val="00FD5FFD"/>
    <w:rsid w:val="00FD6189"/>
    <w:rsid w:val="00FD6888"/>
    <w:rsid w:val="00FD708C"/>
    <w:rsid w:val="00FD7393"/>
    <w:rsid w:val="00FE058F"/>
    <w:rsid w:val="00FE0EC0"/>
    <w:rsid w:val="00FE1B76"/>
    <w:rsid w:val="00FE23B4"/>
    <w:rsid w:val="00FE2932"/>
    <w:rsid w:val="00FE58D3"/>
    <w:rsid w:val="00FE5B12"/>
    <w:rsid w:val="00FE6CF1"/>
    <w:rsid w:val="00FE76BC"/>
    <w:rsid w:val="00FE7E03"/>
    <w:rsid w:val="00FF01DD"/>
    <w:rsid w:val="00FF031F"/>
    <w:rsid w:val="00FF119D"/>
    <w:rsid w:val="00FF11C0"/>
    <w:rsid w:val="00FF2907"/>
    <w:rsid w:val="00FF3729"/>
    <w:rsid w:val="00FF43DE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AA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БП текст"/>
    <w:basedOn w:val="a"/>
    <w:link w:val="a6"/>
    <w:qFormat/>
    <w:rsid w:val="00B97C32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4"/>
      <w:szCs w:val="28"/>
      <w:lang w:eastAsia="en-US"/>
    </w:rPr>
  </w:style>
  <w:style w:type="character" w:customStyle="1" w:styleId="a6">
    <w:name w:val="БП текст Знак"/>
    <w:link w:val="a5"/>
    <w:rsid w:val="00B97C32"/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7">
    <w:name w:val="Plain Text"/>
    <w:basedOn w:val="a"/>
    <w:link w:val="a8"/>
    <w:uiPriority w:val="99"/>
    <w:rsid w:val="0033557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33557F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semiHidden/>
    <w:rsid w:val="00EF7A8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EF7A88"/>
    <w:rPr>
      <w:rFonts w:ascii="Times New Roman" w:eastAsia="Times New Roman" w:hAnsi="Times New Roman" w:cs="Times New Roman"/>
      <w:color w:val="000000"/>
      <w:sz w:val="24"/>
    </w:rPr>
  </w:style>
  <w:style w:type="paragraph" w:styleId="a9">
    <w:name w:val="Normal (Web)"/>
    <w:basedOn w:val="a"/>
    <w:uiPriority w:val="99"/>
    <w:semiHidden/>
    <w:unhideWhenUsed/>
    <w:rsid w:val="009A0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715BBB"/>
    <w:pPr>
      <w:spacing w:after="0" w:line="240" w:lineRule="auto"/>
    </w:pPr>
  </w:style>
  <w:style w:type="table" w:styleId="ab">
    <w:name w:val="Table Grid"/>
    <w:basedOn w:val="a1"/>
    <w:uiPriority w:val="59"/>
    <w:rsid w:val="008919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AA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БП текст"/>
    <w:basedOn w:val="a"/>
    <w:link w:val="a6"/>
    <w:qFormat/>
    <w:rsid w:val="00B97C32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4"/>
      <w:szCs w:val="28"/>
      <w:lang w:eastAsia="en-US"/>
    </w:rPr>
  </w:style>
  <w:style w:type="character" w:customStyle="1" w:styleId="a6">
    <w:name w:val="БП текст Знак"/>
    <w:link w:val="a5"/>
    <w:rsid w:val="00B97C32"/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7">
    <w:name w:val="Plain Text"/>
    <w:basedOn w:val="a"/>
    <w:link w:val="a8"/>
    <w:uiPriority w:val="99"/>
    <w:rsid w:val="0033557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33557F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semiHidden/>
    <w:rsid w:val="00EF7A8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EF7A88"/>
    <w:rPr>
      <w:rFonts w:ascii="Times New Roman" w:eastAsia="Times New Roman" w:hAnsi="Times New Roman" w:cs="Times New Roman"/>
      <w:color w:val="000000"/>
      <w:sz w:val="24"/>
    </w:rPr>
  </w:style>
  <w:style w:type="paragraph" w:styleId="a9">
    <w:name w:val="Normal (Web)"/>
    <w:basedOn w:val="a"/>
    <w:uiPriority w:val="99"/>
    <w:semiHidden/>
    <w:unhideWhenUsed/>
    <w:rsid w:val="009A0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715BBB"/>
    <w:pPr>
      <w:spacing w:after="0" w:line="240" w:lineRule="auto"/>
    </w:pPr>
  </w:style>
  <w:style w:type="table" w:styleId="ab">
    <w:name w:val="Table Grid"/>
    <w:basedOn w:val="a1"/>
    <w:uiPriority w:val="59"/>
    <w:rsid w:val="008919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705F1-3BB8-486C-88EB-EBB8A2B63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18</Pages>
  <Words>4098</Words>
  <Characters>23364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Валентинович</dc:creator>
  <cp:keywords/>
  <dc:description/>
  <cp:lastModifiedBy>Экономист</cp:lastModifiedBy>
  <cp:revision>61</cp:revision>
  <cp:lastPrinted>2022-10-31T05:56:00Z</cp:lastPrinted>
  <dcterms:created xsi:type="dcterms:W3CDTF">2016-09-01T10:26:00Z</dcterms:created>
  <dcterms:modified xsi:type="dcterms:W3CDTF">2022-10-31T22:40:00Z</dcterms:modified>
</cp:coreProperties>
</file>