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A7" w:rsidRPr="00AD777F" w:rsidRDefault="006579A7" w:rsidP="006579A7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6579A7" w:rsidRPr="00AD777F" w:rsidRDefault="006579A7" w:rsidP="006579A7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6579A7" w:rsidRPr="00AD777F" w:rsidRDefault="006579A7" w:rsidP="006579A7">
      <w:pPr>
        <w:rPr>
          <w:b/>
          <w:sz w:val="28"/>
          <w:szCs w:val="28"/>
        </w:rPr>
      </w:pPr>
    </w:p>
    <w:p w:rsidR="006579A7" w:rsidRPr="00AD777F" w:rsidRDefault="006579A7" w:rsidP="006579A7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6579A7" w:rsidRPr="00AD777F" w:rsidRDefault="006579A7" w:rsidP="006579A7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6579A7" w:rsidRPr="00AD777F" w:rsidRDefault="006579A7" w:rsidP="006579A7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 первый квартал 202</w:t>
      </w:r>
      <w:r>
        <w:rPr>
          <w:b/>
          <w:sz w:val="28"/>
          <w:szCs w:val="28"/>
        </w:rPr>
        <w:t>2</w:t>
      </w:r>
      <w:r w:rsidRPr="00AD777F">
        <w:rPr>
          <w:b/>
          <w:sz w:val="28"/>
          <w:szCs w:val="28"/>
        </w:rPr>
        <w:t xml:space="preserve"> года</w:t>
      </w:r>
    </w:p>
    <w:p w:rsidR="006579A7" w:rsidRPr="00AD777F" w:rsidRDefault="006579A7" w:rsidP="006579A7">
      <w:pPr>
        <w:jc w:val="center"/>
        <w:rPr>
          <w:b/>
          <w:sz w:val="28"/>
          <w:szCs w:val="28"/>
        </w:rPr>
      </w:pPr>
    </w:p>
    <w:p w:rsidR="006579A7" w:rsidRPr="00AD777F" w:rsidRDefault="006579A7" w:rsidP="006579A7">
      <w:pPr>
        <w:rPr>
          <w:b/>
          <w:sz w:val="28"/>
          <w:szCs w:val="28"/>
        </w:rPr>
      </w:pPr>
      <w:r w:rsidRPr="00CE01E2">
        <w:rPr>
          <w:b/>
          <w:sz w:val="28"/>
          <w:szCs w:val="28"/>
        </w:rPr>
        <w:t>20 июня</w:t>
      </w:r>
      <w:r w:rsidRPr="00AD777F">
        <w:rPr>
          <w:b/>
          <w:sz w:val="28"/>
          <w:szCs w:val="28"/>
        </w:rPr>
        <w:t xml:space="preserve"> 202</w:t>
      </w:r>
      <w:r w:rsidR="00210A3A">
        <w:rPr>
          <w:b/>
          <w:sz w:val="28"/>
          <w:szCs w:val="28"/>
        </w:rPr>
        <w:t>2</w:t>
      </w:r>
      <w:r w:rsidRPr="00AD777F">
        <w:rPr>
          <w:b/>
          <w:sz w:val="28"/>
          <w:szCs w:val="28"/>
        </w:rPr>
        <w:t xml:space="preserve"> года                         </w:t>
      </w:r>
      <w:r>
        <w:rPr>
          <w:b/>
          <w:sz w:val="28"/>
          <w:szCs w:val="28"/>
        </w:rPr>
        <w:t xml:space="preserve"> </w:t>
      </w:r>
      <w:r w:rsidRPr="00AD777F">
        <w:rPr>
          <w:b/>
          <w:sz w:val="28"/>
          <w:szCs w:val="28"/>
        </w:rPr>
        <w:t xml:space="preserve">                                               </w:t>
      </w:r>
      <w:proofErr w:type="spellStart"/>
      <w:r w:rsidRPr="00AD777F">
        <w:rPr>
          <w:b/>
          <w:sz w:val="28"/>
          <w:szCs w:val="28"/>
        </w:rPr>
        <w:t>пгт</w:t>
      </w:r>
      <w:proofErr w:type="spellEnd"/>
      <w:r w:rsidRPr="00AD777F">
        <w:rPr>
          <w:b/>
          <w:sz w:val="28"/>
          <w:szCs w:val="28"/>
        </w:rPr>
        <w:t xml:space="preserve"> </w:t>
      </w:r>
      <w:proofErr w:type="gramStart"/>
      <w:r w:rsidRPr="00AD777F">
        <w:rPr>
          <w:b/>
          <w:sz w:val="28"/>
          <w:szCs w:val="28"/>
        </w:rPr>
        <w:t>Кировский</w:t>
      </w:r>
      <w:proofErr w:type="gramEnd"/>
    </w:p>
    <w:p w:rsidR="006579A7" w:rsidRPr="00AD777F" w:rsidRDefault="006579A7" w:rsidP="006579A7">
      <w:pPr>
        <w:jc w:val="center"/>
        <w:rPr>
          <w:b/>
          <w:sz w:val="16"/>
          <w:szCs w:val="16"/>
        </w:rPr>
      </w:pPr>
    </w:p>
    <w:p w:rsidR="006579A7" w:rsidRPr="00AD777F" w:rsidRDefault="006579A7" w:rsidP="006579A7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Заключение по итогам исполнения бюджета Кировского муниципального района за первый квартал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выполнено в соответствии со ст</w:t>
      </w:r>
      <w:r w:rsidR="00CE01E2"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264.2 Бюджетного кодекса РФ,  ст</w:t>
      </w:r>
      <w:r w:rsidR="00CE01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</w:t>
      </w:r>
      <w:r w:rsidR="00CE01E2"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Отчет об исполнении бюджета Кировского муниципального района за первый квартал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представлен в Контрольно-счетную комиссию Кировского муниципального района (далее Контрольно-счетная комиссия) в срок, установленный п</w:t>
      </w:r>
      <w:r w:rsidR="00CE01E2"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 w:rsidR="00CE01E2"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(</w:t>
      </w:r>
      <w:r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 мая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года). </w:t>
      </w:r>
    </w:p>
    <w:p w:rsidR="006579A7" w:rsidRPr="00AD777F" w:rsidRDefault="006579A7" w:rsidP="006579A7">
      <w:pPr>
        <w:jc w:val="center"/>
        <w:rPr>
          <w:b/>
          <w:sz w:val="16"/>
          <w:szCs w:val="16"/>
        </w:rPr>
      </w:pPr>
    </w:p>
    <w:p w:rsidR="006579A7" w:rsidRPr="00AD777F" w:rsidRDefault="006579A7" w:rsidP="006579A7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6579A7" w:rsidRPr="00AD777F" w:rsidRDefault="006579A7" w:rsidP="006579A7">
      <w:pPr>
        <w:jc w:val="center"/>
        <w:rPr>
          <w:b/>
          <w:sz w:val="16"/>
          <w:szCs w:val="16"/>
        </w:rPr>
      </w:pPr>
    </w:p>
    <w:p w:rsidR="006579A7" w:rsidRPr="00AD777F" w:rsidRDefault="006579A7" w:rsidP="006579A7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>
        <w:rPr>
          <w:sz w:val="28"/>
          <w:szCs w:val="28"/>
        </w:rPr>
        <w:t>16.12.2021</w:t>
      </w:r>
      <w:r w:rsidRPr="00AD777F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Pr="00AD777F">
        <w:rPr>
          <w:sz w:val="28"/>
          <w:szCs w:val="28"/>
        </w:rPr>
        <w:t xml:space="preserve"> -НПА «О районном бюджете Кировского муниципального района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3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638 920,1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b/>
          <w:i/>
          <w:sz w:val="28"/>
          <w:szCs w:val="28"/>
        </w:rPr>
        <w:t>366 890,1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>
        <w:rPr>
          <w:b/>
          <w:i/>
          <w:sz w:val="28"/>
          <w:szCs w:val="28"/>
        </w:rPr>
        <w:t>642 320,1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>
        <w:rPr>
          <w:b/>
          <w:i/>
          <w:sz w:val="28"/>
          <w:szCs w:val="28"/>
        </w:rPr>
        <w:t>3 400</w:t>
      </w:r>
      <w:r w:rsidRPr="00AD777F">
        <w:rPr>
          <w:b/>
          <w:i/>
          <w:sz w:val="28"/>
          <w:szCs w:val="28"/>
        </w:rPr>
        <w:t>,0 тыс. рублей</w:t>
      </w:r>
      <w:r w:rsidRPr="00AD777F">
        <w:rPr>
          <w:sz w:val="28"/>
          <w:szCs w:val="28"/>
        </w:rPr>
        <w:t>.</w:t>
      </w:r>
    </w:p>
    <w:p w:rsidR="006579A7" w:rsidRPr="00085EC6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Pr="00AD777F" w:rsidRDefault="006579A7" w:rsidP="006579A7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В течение первого квартала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 решение о бюджете района </w:t>
      </w:r>
      <w:r w:rsidR="00841CD9">
        <w:rPr>
          <w:sz w:val="28"/>
          <w:szCs w:val="28"/>
        </w:rPr>
        <w:t>дважды</w:t>
      </w:r>
      <w:r w:rsidRPr="00AD777F">
        <w:rPr>
          <w:sz w:val="28"/>
          <w:szCs w:val="28"/>
        </w:rPr>
        <w:t xml:space="preserve"> вносились изменения (</w:t>
      </w:r>
      <w:r>
        <w:rPr>
          <w:sz w:val="28"/>
          <w:szCs w:val="28"/>
        </w:rPr>
        <w:t xml:space="preserve">в ред. </w:t>
      </w:r>
      <w:r w:rsidR="00CE01E2">
        <w:rPr>
          <w:sz w:val="28"/>
          <w:szCs w:val="28"/>
        </w:rPr>
        <w:t xml:space="preserve">от 27.01.2022 № 63-НПА, </w:t>
      </w:r>
      <w:r>
        <w:rPr>
          <w:sz w:val="28"/>
          <w:szCs w:val="28"/>
        </w:rPr>
        <w:t xml:space="preserve">от </w:t>
      </w:r>
      <w:r w:rsidR="00841CD9">
        <w:rPr>
          <w:sz w:val="28"/>
          <w:szCs w:val="28"/>
        </w:rPr>
        <w:t>31</w:t>
      </w:r>
      <w:r>
        <w:rPr>
          <w:sz w:val="28"/>
          <w:szCs w:val="28"/>
        </w:rPr>
        <w:t>.03.202</w:t>
      </w:r>
      <w:r w:rsidR="00841CD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№ </w:t>
      </w:r>
      <w:r w:rsidR="00841CD9">
        <w:rPr>
          <w:sz w:val="28"/>
          <w:szCs w:val="28"/>
        </w:rPr>
        <w:t>69</w:t>
      </w:r>
      <w:r w:rsidRPr="00AD777F">
        <w:rPr>
          <w:sz w:val="28"/>
          <w:szCs w:val="28"/>
        </w:rPr>
        <w:t>-НПА) в результате которых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1 апреля 202</w:t>
      </w:r>
      <w:r w:rsidR="00841CD9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6579A7" w:rsidRPr="00AD777F" w:rsidRDefault="006579A7" w:rsidP="006579A7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доходов в сумме </w:t>
      </w:r>
      <w:r w:rsidR="00841CD9">
        <w:rPr>
          <w:b/>
          <w:i/>
          <w:sz w:val="28"/>
          <w:szCs w:val="28"/>
        </w:rPr>
        <w:t>639 480,6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6579A7" w:rsidRPr="00AD777F" w:rsidRDefault="006579A7" w:rsidP="006579A7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 w:rsidR="00841CD9">
        <w:rPr>
          <w:b/>
          <w:i/>
          <w:sz w:val="28"/>
          <w:szCs w:val="28"/>
        </w:rPr>
        <w:t>664 477,0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6579A7" w:rsidRPr="00AD777F" w:rsidRDefault="006579A7" w:rsidP="006579A7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 w:rsidR="00841CD9">
        <w:rPr>
          <w:b/>
          <w:i/>
          <w:sz w:val="28"/>
          <w:szCs w:val="28"/>
        </w:rPr>
        <w:t>24 996,4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6579A7" w:rsidRPr="00AD777F" w:rsidRDefault="006579A7" w:rsidP="006579A7">
      <w:pPr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первого квартала 202</w:t>
      </w:r>
      <w:r w:rsidR="00841CD9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6579A7" w:rsidRPr="00AD777F" w:rsidRDefault="006579A7" w:rsidP="006579A7">
      <w:pPr>
        <w:ind w:firstLine="720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lastRenderedPageBreak/>
        <w:t xml:space="preserve">по доходам в сумме </w:t>
      </w:r>
      <w:r w:rsidR="00841CD9">
        <w:rPr>
          <w:b/>
          <w:i/>
          <w:sz w:val="28"/>
          <w:szCs w:val="28"/>
        </w:rPr>
        <w:t>130 670,4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841CD9">
        <w:rPr>
          <w:sz w:val="28"/>
          <w:szCs w:val="28"/>
        </w:rPr>
        <w:t>20</w:t>
      </w:r>
      <w:r>
        <w:rPr>
          <w:sz w:val="28"/>
          <w:szCs w:val="28"/>
        </w:rPr>
        <w:t>,4</w:t>
      </w:r>
      <w:r w:rsidRPr="00AD777F">
        <w:rPr>
          <w:sz w:val="28"/>
          <w:szCs w:val="28"/>
        </w:rPr>
        <w:t xml:space="preserve"> % от уточненных годовых бюджетных назначений</w:t>
      </w:r>
      <w:r>
        <w:rPr>
          <w:sz w:val="28"/>
          <w:szCs w:val="28"/>
        </w:rPr>
        <w:t xml:space="preserve"> (202</w:t>
      </w:r>
      <w:r w:rsidR="00841CD9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841CD9">
        <w:rPr>
          <w:sz w:val="28"/>
          <w:szCs w:val="28"/>
        </w:rPr>
        <w:t>113 407,1</w:t>
      </w:r>
      <w:r>
        <w:rPr>
          <w:sz w:val="28"/>
          <w:szCs w:val="28"/>
        </w:rPr>
        <w:t xml:space="preserve"> тыс. рублей или </w:t>
      </w:r>
      <w:r w:rsidR="009067A1">
        <w:rPr>
          <w:sz w:val="28"/>
          <w:szCs w:val="28"/>
        </w:rPr>
        <w:t>21,4</w:t>
      </w:r>
      <w:r>
        <w:rPr>
          <w:sz w:val="28"/>
          <w:szCs w:val="28"/>
        </w:rPr>
        <w:t xml:space="preserve"> %)</w:t>
      </w:r>
      <w:r w:rsidRPr="00AD777F">
        <w:rPr>
          <w:sz w:val="28"/>
          <w:szCs w:val="28"/>
        </w:rPr>
        <w:t>;</w:t>
      </w:r>
      <w:r w:rsidRPr="00AD777F">
        <w:rPr>
          <w:sz w:val="28"/>
          <w:szCs w:val="28"/>
          <w:highlight w:val="yellow"/>
        </w:rPr>
        <w:t xml:space="preserve"> 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 xml:space="preserve"> </w:t>
      </w:r>
      <w:r w:rsidR="009067A1">
        <w:rPr>
          <w:b/>
          <w:i/>
          <w:sz w:val="28"/>
          <w:szCs w:val="28"/>
        </w:rPr>
        <w:t>137 375,3</w:t>
      </w:r>
      <w:r w:rsidRPr="00302CD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</w:t>
      </w:r>
      <w:r w:rsidR="009067A1">
        <w:rPr>
          <w:sz w:val="28"/>
          <w:szCs w:val="28"/>
        </w:rPr>
        <w:t>20,7</w:t>
      </w:r>
      <w:r>
        <w:rPr>
          <w:sz w:val="28"/>
          <w:szCs w:val="28"/>
        </w:rPr>
        <w:t xml:space="preserve"> % (202</w:t>
      </w:r>
      <w:r w:rsidR="009067A1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9067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67A1">
        <w:rPr>
          <w:sz w:val="28"/>
          <w:szCs w:val="28"/>
        </w:rPr>
        <w:t>118 141,4</w:t>
      </w:r>
      <w:r w:rsidRPr="00247F46">
        <w:rPr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9067A1">
        <w:rPr>
          <w:sz w:val="28"/>
          <w:szCs w:val="28"/>
        </w:rPr>
        <w:t>21,0</w:t>
      </w:r>
      <w:r w:rsidRPr="00AD777F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. 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>
        <w:rPr>
          <w:sz w:val="28"/>
          <w:szCs w:val="28"/>
        </w:rPr>
        <w:t xml:space="preserve">расходы </w:t>
      </w:r>
      <w:r w:rsidRPr="00AD777F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 xml:space="preserve">превысили доходы в общей сумме на </w:t>
      </w:r>
      <w:r w:rsidRPr="00AD777F">
        <w:rPr>
          <w:sz w:val="28"/>
          <w:szCs w:val="28"/>
        </w:rPr>
        <w:t xml:space="preserve"> </w:t>
      </w:r>
      <w:r w:rsidR="009067A1">
        <w:rPr>
          <w:b/>
          <w:i/>
          <w:sz w:val="28"/>
          <w:szCs w:val="28"/>
        </w:rPr>
        <w:t>6 704,9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</w:p>
    <w:p w:rsidR="006579A7" w:rsidRPr="00247F46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Причиной такого результата стало наличие остатка неиспользованных собственных средств на счете районного бюджета по состоянию на 1 января 202</w:t>
      </w:r>
      <w:r w:rsidR="009067A1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 сумме </w:t>
      </w:r>
      <w:r w:rsidR="009067A1">
        <w:rPr>
          <w:b/>
          <w:i/>
          <w:sz w:val="28"/>
          <w:szCs w:val="28"/>
        </w:rPr>
        <w:t>26 398,0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579A7" w:rsidRPr="00AD777F" w:rsidRDefault="006579A7" w:rsidP="006579A7">
      <w:pPr>
        <w:ind w:firstLine="708"/>
        <w:jc w:val="both"/>
        <w:rPr>
          <w:b/>
          <w:i/>
          <w:sz w:val="16"/>
          <w:szCs w:val="16"/>
        </w:rPr>
      </w:pPr>
    </w:p>
    <w:p w:rsidR="006579A7" w:rsidRPr="00AD777F" w:rsidRDefault="003A2D37" w:rsidP="00657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="006579A7"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="006579A7" w:rsidRPr="00AD777F">
        <w:rPr>
          <w:b/>
          <w:sz w:val="28"/>
          <w:szCs w:val="28"/>
        </w:rPr>
        <w:t xml:space="preserve"> бюджета по доходам</w:t>
      </w:r>
    </w:p>
    <w:p w:rsidR="006579A7" w:rsidRPr="00AD777F" w:rsidRDefault="006579A7" w:rsidP="006579A7">
      <w:pPr>
        <w:ind w:firstLine="708"/>
        <w:jc w:val="center"/>
        <w:rPr>
          <w:b/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первом квартале 202</w:t>
      </w:r>
      <w:r w:rsidR="009067A1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 w:rsidR="009067A1">
        <w:rPr>
          <w:b/>
          <w:i/>
          <w:sz w:val="28"/>
          <w:szCs w:val="28"/>
        </w:rPr>
        <w:t>130 670,4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9067A1">
        <w:rPr>
          <w:sz w:val="28"/>
          <w:szCs w:val="28"/>
        </w:rPr>
        <w:t>20</w:t>
      </w:r>
      <w:r>
        <w:rPr>
          <w:sz w:val="28"/>
          <w:szCs w:val="28"/>
        </w:rPr>
        <w:t>,4</w:t>
      </w:r>
      <w:r w:rsidRPr="00AD777F">
        <w:rPr>
          <w:sz w:val="28"/>
          <w:szCs w:val="28"/>
        </w:rPr>
        <w:t xml:space="preserve"> %, в том числе: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9067A1">
        <w:rPr>
          <w:b/>
          <w:i/>
          <w:sz w:val="28"/>
          <w:szCs w:val="28"/>
        </w:rPr>
        <w:t>67 412,2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 w:rsidR="009067A1">
        <w:rPr>
          <w:sz w:val="28"/>
          <w:szCs w:val="28"/>
        </w:rPr>
        <w:t>24,8</w:t>
      </w:r>
      <w:r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 w:rsidR="009067A1">
        <w:rPr>
          <w:sz w:val="28"/>
          <w:szCs w:val="28"/>
        </w:rPr>
        <w:t>272 030,0</w:t>
      </w:r>
      <w:r w:rsidRPr="00AD777F">
        <w:rPr>
          <w:sz w:val="28"/>
          <w:szCs w:val="28"/>
        </w:rPr>
        <w:t xml:space="preserve"> тыс. рублей);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9067A1">
        <w:rPr>
          <w:b/>
          <w:i/>
          <w:sz w:val="28"/>
          <w:szCs w:val="28"/>
        </w:rPr>
        <w:t>63 258,2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9067A1">
        <w:rPr>
          <w:sz w:val="28"/>
          <w:szCs w:val="28"/>
        </w:rPr>
        <w:t>17,2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9067A1">
        <w:rPr>
          <w:sz w:val="28"/>
          <w:szCs w:val="28"/>
        </w:rPr>
        <w:t>367</w:t>
      </w:r>
      <w:r w:rsidR="0034354B">
        <w:rPr>
          <w:sz w:val="28"/>
          <w:szCs w:val="28"/>
        </w:rPr>
        <w:t xml:space="preserve"> </w:t>
      </w:r>
      <w:r w:rsidR="009067A1">
        <w:rPr>
          <w:sz w:val="28"/>
          <w:szCs w:val="28"/>
        </w:rPr>
        <w:t>450,6</w:t>
      </w:r>
      <w:r w:rsidRPr="00AD777F">
        <w:rPr>
          <w:sz w:val="28"/>
          <w:szCs w:val="28"/>
        </w:rPr>
        <w:t xml:space="preserve"> тыс. рублей).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Анализ поступления доходов в бюджет Кировского муниципального района за первый квартал 202</w:t>
      </w:r>
      <w:r w:rsidR="009067A1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представлен в таблице 1.</w:t>
      </w:r>
    </w:p>
    <w:p w:rsidR="006579A7" w:rsidRPr="00AD777F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Pr="00AD777F" w:rsidRDefault="006579A7" w:rsidP="006579A7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>Таблица 1     Исполнение доходной части бюджета за первый квартал 202</w:t>
      </w:r>
      <w:r w:rsidR="009067A1">
        <w:rPr>
          <w:sz w:val="26"/>
          <w:szCs w:val="26"/>
        </w:rPr>
        <w:t>2</w:t>
      </w:r>
      <w:r w:rsidRPr="00AD777F">
        <w:rPr>
          <w:sz w:val="26"/>
          <w:szCs w:val="26"/>
        </w:rPr>
        <w:t xml:space="preserve"> года</w:t>
      </w:r>
    </w:p>
    <w:p w:rsidR="006579A7" w:rsidRPr="00AD777F" w:rsidRDefault="006579A7" w:rsidP="006579A7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6579A7" w:rsidRPr="00AD777F" w:rsidRDefault="006579A7" w:rsidP="009067A1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 w:rsidR="009067A1">
              <w:rPr>
                <w:b/>
              </w:rPr>
              <w:t>2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квартал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6B6A11" w:rsidRDefault="006579A7" w:rsidP="005F72E1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6579A7" w:rsidRPr="00AD777F" w:rsidRDefault="006579A7" w:rsidP="005F72E1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253 969,0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63 681,6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214 385,0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50 818,7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23,7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14 000,0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3 952,7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28,2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-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1 505,0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0,5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6579A7" w:rsidP="005F72E1">
            <w:r w:rsidRPr="00AD777F">
              <w:t xml:space="preserve">Налог, взимаемый в связи с применением </w:t>
            </w:r>
          </w:p>
          <w:p w:rsidR="006579A7" w:rsidRPr="00AD777F" w:rsidRDefault="006579A7" w:rsidP="005F72E1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3 888,0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1 823,3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46,9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17 676,0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6 426,5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36,4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Государственная  пошлина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2 515,0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575,8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22,9</w:t>
            </w:r>
          </w:p>
        </w:tc>
      </w:tr>
      <w:tr w:rsidR="006579A7" w:rsidRPr="00AD777F" w:rsidTr="005F72E1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18 061,0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3 730,7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6579A7" w:rsidRPr="00AD777F" w:rsidTr="005F72E1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1 282,0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79,8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6,2</w:t>
            </w:r>
          </w:p>
        </w:tc>
      </w:tr>
      <w:tr w:rsidR="006579A7" w:rsidRPr="00AD777F" w:rsidTr="005F72E1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 xml:space="preserve">городских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6 000,0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1 042,4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17,4</w:t>
            </w:r>
          </w:p>
        </w:tc>
      </w:tr>
      <w:tr w:rsidR="006579A7" w:rsidRPr="00AD777F" w:rsidTr="005F72E1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 xml:space="preserve">Доходы, получаемые в виде арендой платы за земельные участки, находящиеся </w:t>
            </w:r>
            <w:r w:rsidRPr="005F72E1">
              <w:rPr>
                <w:b/>
                <w:i/>
              </w:rPr>
              <w:t xml:space="preserve">в </w:t>
            </w:r>
            <w:r w:rsidRPr="005F72E1">
              <w:rPr>
                <w:b/>
                <w:i/>
              </w:rPr>
              <w:lastRenderedPageBreak/>
              <w:t>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lastRenderedPageBreak/>
              <w:t>303,0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85,4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9672BF" w:rsidP="005F72E1">
            <w:pPr>
              <w:jc w:val="center"/>
            </w:pPr>
            <w:r>
              <w:t>28,2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lastRenderedPageBreak/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2 952,0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782,4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26,5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37,7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-0,002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-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Плата за негативное воздействие на  окружающую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1 450,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967,6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66,7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Доходы от возмещения  компенсации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966,0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101,5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10,5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3 308,0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207,7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6,3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178,8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44,7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 xml:space="preserve">Штрафы, санкции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1 100,0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174,1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</w:pPr>
            <w:r>
              <w:t>15,9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272 030,0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67 412,2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367 450,6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63 258,2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0A6E26">
            <w:r w:rsidRPr="00AD777F">
              <w:t xml:space="preserve">Дотации на </w:t>
            </w:r>
            <w:r w:rsidR="000A6E26">
              <w:t>выравнивание уровня бюджетной обеспеченности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24 435,1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6 108,8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25,0</w:t>
            </w:r>
          </w:p>
        </w:tc>
      </w:tr>
      <w:tr w:rsidR="000A6E26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26" w:rsidRPr="00AD777F" w:rsidRDefault="000A6E26" w:rsidP="000A6E26">
            <w:r>
              <w:t>Дотации на сбалансированность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26" w:rsidRDefault="000A6E26" w:rsidP="005F72E1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26" w:rsidRDefault="000A6E26" w:rsidP="005F72E1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26" w:rsidRDefault="000A6E26" w:rsidP="005F72E1">
            <w:pPr>
              <w:jc w:val="center"/>
            </w:pPr>
            <w:r>
              <w:t>-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40 534,9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725,1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1,8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280 555,2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51 147,1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18,2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21 925,3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5 277,1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0A6E26" w:rsidP="005F72E1">
            <w:pPr>
              <w:jc w:val="center"/>
            </w:pPr>
            <w:r>
              <w:t>24,1</w:t>
            </w:r>
          </w:p>
        </w:tc>
      </w:tr>
      <w:tr w:rsidR="006579A7" w:rsidRPr="00AD777F" w:rsidTr="005F72E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rPr>
                <w:b/>
              </w:rPr>
            </w:pPr>
          </w:p>
          <w:p w:rsidR="006579A7" w:rsidRPr="00AD777F" w:rsidRDefault="006579A7" w:rsidP="005F72E1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6579A7" w:rsidP="005F72E1">
            <w:pPr>
              <w:jc w:val="center"/>
              <w:rPr>
                <w:b/>
              </w:rPr>
            </w:pPr>
          </w:p>
          <w:p w:rsidR="005F72E1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639 480,6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6579A7" w:rsidP="005F72E1">
            <w:pPr>
              <w:jc w:val="center"/>
              <w:rPr>
                <w:b/>
              </w:rPr>
            </w:pPr>
          </w:p>
          <w:p w:rsidR="005F72E1" w:rsidRPr="00AD777F" w:rsidRDefault="005F72E1" w:rsidP="005F72E1">
            <w:pPr>
              <w:jc w:val="center"/>
              <w:rPr>
                <w:b/>
              </w:rPr>
            </w:pPr>
            <w:r>
              <w:rPr>
                <w:b/>
              </w:rPr>
              <w:t>130 670,4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6579A7" w:rsidP="005F72E1">
            <w:pPr>
              <w:jc w:val="center"/>
              <w:rPr>
                <w:b/>
              </w:rPr>
            </w:pPr>
          </w:p>
          <w:p w:rsidR="000A6E26" w:rsidRPr="00AD777F" w:rsidRDefault="000A6E26" w:rsidP="005F72E1">
            <w:pPr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</w:tr>
    </w:tbl>
    <w:p w:rsidR="006579A7" w:rsidRPr="00AD777F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Согласно данным, представленным в таблице, общее поступление налоговых доходов исполнено на </w:t>
      </w:r>
      <w:r w:rsidR="000A6E26">
        <w:rPr>
          <w:sz w:val="28"/>
          <w:szCs w:val="28"/>
        </w:rPr>
        <w:t xml:space="preserve">25,1 </w:t>
      </w:r>
      <w:r w:rsidRPr="00AD777F">
        <w:rPr>
          <w:sz w:val="28"/>
          <w:szCs w:val="28"/>
        </w:rPr>
        <w:t>%, что в абсолютном значении состав</w:t>
      </w:r>
      <w:r w:rsidR="000A6E26">
        <w:rPr>
          <w:sz w:val="28"/>
          <w:szCs w:val="28"/>
        </w:rPr>
        <w:t>ило</w:t>
      </w:r>
      <w:r w:rsidRPr="00AD777F">
        <w:rPr>
          <w:sz w:val="28"/>
          <w:szCs w:val="28"/>
        </w:rPr>
        <w:t xml:space="preserve"> </w:t>
      </w:r>
      <w:r w:rsidR="000A6E26">
        <w:rPr>
          <w:b/>
          <w:i/>
          <w:sz w:val="28"/>
          <w:szCs w:val="28"/>
        </w:rPr>
        <w:t>63 681,6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693291">
        <w:rPr>
          <w:sz w:val="28"/>
          <w:szCs w:val="28"/>
        </w:rPr>
        <w:t>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A6E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год – </w:t>
      </w:r>
      <w:r w:rsidR="000A6E26">
        <w:rPr>
          <w:sz w:val="28"/>
          <w:szCs w:val="28"/>
        </w:rPr>
        <w:t>48 474,1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A6E26">
        <w:rPr>
          <w:sz w:val="28"/>
          <w:szCs w:val="28"/>
        </w:rPr>
        <w:t>23,4</w:t>
      </w:r>
      <w:r>
        <w:rPr>
          <w:sz w:val="28"/>
          <w:szCs w:val="28"/>
        </w:rPr>
        <w:t xml:space="preserve"> %)</w:t>
      </w:r>
      <w:r w:rsidRPr="00AD777F">
        <w:rPr>
          <w:sz w:val="28"/>
          <w:szCs w:val="28"/>
        </w:rPr>
        <w:t>.</w:t>
      </w:r>
    </w:p>
    <w:p w:rsidR="006579A7" w:rsidRPr="00A42398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Основн</w:t>
      </w:r>
      <w:r w:rsidR="000A6E26">
        <w:rPr>
          <w:sz w:val="28"/>
          <w:szCs w:val="28"/>
        </w:rPr>
        <w:t>ая</w:t>
      </w:r>
      <w:r w:rsidRPr="00AD777F">
        <w:rPr>
          <w:sz w:val="28"/>
          <w:szCs w:val="28"/>
        </w:rPr>
        <w:t xml:space="preserve"> дол</w:t>
      </w:r>
      <w:r w:rsidR="000A6E26">
        <w:rPr>
          <w:sz w:val="28"/>
          <w:szCs w:val="28"/>
        </w:rPr>
        <w:t>я</w:t>
      </w:r>
      <w:r w:rsidRPr="00AD777F">
        <w:rPr>
          <w:sz w:val="28"/>
          <w:szCs w:val="28"/>
        </w:rPr>
        <w:t xml:space="preserve"> поступлени</w:t>
      </w:r>
      <w:r w:rsidR="0034354B">
        <w:rPr>
          <w:sz w:val="28"/>
          <w:szCs w:val="28"/>
        </w:rPr>
        <w:t>й</w:t>
      </w:r>
      <w:r w:rsidRPr="00AD777F">
        <w:rPr>
          <w:sz w:val="28"/>
          <w:szCs w:val="28"/>
        </w:rPr>
        <w:t xml:space="preserve"> </w:t>
      </w:r>
      <w:r w:rsidR="000A6E26">
        <w:rPr>
          <w:sz w:val="28"/>
          <w:szCs w:val="28"/>
        </w:rPr>
        <w:t xml:space="preserve">приходится </w:t>
      </w:r>
      <w:r w:rsidR="0034354B">
        <w:rPr>
          <w:sz w:val="28"/>
          <w:szCs w:val="28"/>
        </w:rPr>
        <w:t>в части</w:t>
      </w:r>
      <w:r w:rsidR="000A6E26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налог</w:t>
      </w:r>
      <w:r w:rsidR="0034354B">
        <w:rPr>
          <w:sz w:val="28"/>
          <w:szCs w:val="28"/>
        </w:rPr>
        <w:t>а</w:t>
      </w:r>
      <w:r w:rsidRPr="00AD777F">
        <w:rPr>
          <w:sz w:val="28"/>
          <w:szCs w:val="28"/>
        </w:rPr>
        <w:t xml:space="preserve"> на доходы физических лиц – </w:t>
      </w:r>
      <w:r w:rsidR="000A6E26">
        <w:rPr>
          <w:sz w:val="28"/>
          <w:szCs w:val="28"/>
        </w:rPr>
        <w:t>75,4</w:t>
      </w:r>
      <w:r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</w:t>
      </w:r>
      <w:r w:rsidR="000A6E26">
        <w:rPr>
          <w:sz w:val="28"/>
          <w:szCs w:val="28"/>
        </w:rPr>
        <w:t>67 412,2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 xml:space="preserve">. </w:t>
      </w:r>
    </w:p>
    <w:p w:rsidR="0034354B" w:rsidRDefault="006579A7" w:rsidP="006579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Вместе с тем исполнение указанного показателя составило ниже среднего уровня – </w:t>
      </w:r>
      <w:r w:rsidR="000A6E26">
        <w:rPr>
          <w:sz w:val="28"/>
          <w:szCs w:val="28"/>
        </w:rPr>
        <w:t>23,7</w:t>
      </w:r>
      <w:r w:rsidRPr="00AD777F">
        <w:rPr>
          <w:sz w:val="28"/>
          <w:szCs w:val="28"/>
        </w:rPr>
        <w:t xml:space="preserve"> % или </w:t>
      </w:r>
      <w:r w:rsidR="000A6E26">
        <w:rPr>
          <w:b/>
          <w:i/>
          <w:sz w:val="28"/>
          <w:szCs w:val="28"/>
        </w:rPr>
        <w:t>50 818,7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34354B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 w:rsidR="000A6E26">
        <w:rPr>
          <w:sz w:val="28"/>
          <w:szCs w:val="28"/>
        </w:rPr>
        <w:t>39 076,2</w:t>
      </w:r>
      <w:r w:rsidRPr="00AD777F">
        <w:rPr>
          <w:sz w:val="28"/>
          <w:szCs w:val="28"/>
        </w:rPr>
        <w:t xml:space="preserve"> тыс. рублей</w:t>
      </w:r>
      <w:r w:rsidR="0034354B">
        <w:rPr>
          <w:sz w:val="28"/>
          <w:szCs w:val="28"/>
        </w:rPr>
        <w:t xml:space="preserve"> или 21,0 %</w:t>
      </w:r>
      <w:r w:rsidRPr="00AD777F">
        <w:rPr>
          <w:sz w:val="28"/>
          <w:szCs w:val="28"/>
        </w:rPr>
        <w:t xml:space="preserve">). </w:t>
      </w:r>
    </w:p>
    <w:p w:rsidR="006579A7" w:rsidRPr="00A47C42" w:rsidRDefault="000A6E26" w:rsidP="006579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Рост</w:t>
      </w:r>
      <w:r w:rsidR="006579A7">
        <w:rPr>
          <w:sz w:val="28"/>
          <w:szCs w:val="28"/>
        </w:rPr>
        <w:t xml:space="preserve"> </w:t>
      </w:r>
      <w:r w:rsidR="006579A7" w:rsidRPr="00AD777F">
        <w:rPr>
          <w:sz w:val="28"/>
          <w:szCs w:val="28"/>
        </w:rPr>
        <w:t xml:space="preserve">поступления НДФЛ обусловлен </w:t>
      </w:r>
      <w:r>
        <w:rPr>
          <w:sz w:val="28"/>
          <w:szCs w:val="28"/>
        </w:rPr>
        <w:t xml:space="preserve">увеличением </w:t>
      </w:r>
      <w:r w:rsidR="006579A7" w:rsidRPr="00AD777F">
        <w:rPr>
          <w:sz w:val="28"/>
          <w:szCs w:val="28"/>
        </w:rPr>
        <w:t>дополнительного норматива отчислени</w:t>
      </w:r>
      <w:r w:rsidR="006579A7" w:rsidRPr="00A47C42">
        <w:rPr>
          <w:sz w:val="28"/>
          <w:szCs w:val="28"/>
        </w:rPr>
        <w:t>й</w:t>
      </w:r>
      <w:r w:rsidR="006579A7" w:rsidRPr="00AD777F">
        <w:rPr>
          <w:sz w:val="28"/>
          <w:szCs w:val="28"/>
        </w:rPr>
        <w:t xml:space="preserve"> на </w:t>
      </w:r>
      <w:r>
        <w:rPr>
          <w:sz w:val="28"/>
          <w:szCs w:val="28"/>
        </w:rPr>
        <w:t>13,3469 %</w:t>
      </w:r>
      <w:r w:rsidR="006579A7" w:rsidRPr="00AD777F">
        <w:rPr>
          <w:sz w:val="28"/>
          <w:szCs w:val="28"/>
        </w:rPr>
        <w:t xml:space="preserve">  (с </w:t>
      </w:r>
      <w:r w:rsidR="006579A7">
        <w:rPr>
          <w:sz w:val="28"/>
          <w:szCs w:val="28"/>
        </w:rPr>
        <w:t>71,</w:t>
      </w:r>
      <w:r w:rsidR="006579A7">
        <w:rPr>
          <w:rFonts w:eastAsiaTheme="minorHAnsi"/>
          <w:sz w:val="28"/>
          <w:szCs w:val="28"/>
          <w:lang w:eastAsia="en-US"/>
        </w:rPr>
        <w:t>6531</w:t>
      </w:r>
      <w:r>
        <w:rPr>
          <w:rFonts w:eastAsiaTheme="minorHAnsi"/>
          <w:sz w:val="28"/>
          <w:szCs w:val="28"/>
          <w:lang w:eastAsia="en-US"/>
        </w:rPr>
        <w:t xml:space="preserve"> до 85,00</w:t>
      </w:r>
      <w:r w:rsidR="0034354B">
        <w:rPr>
          <w:rFonts w:eastAsiaTheme="minorHAnsi"/>
          <w:sz w:val="28"/>
          <w:szCs w:val="28"/>
          <w:lang w:eastAsia="en-US"/>
        </w:rPr>
        <w:t xml:space="preserve"> %</w:t>
      </w:r>
      <w:r w:rsidR="006579A7" w:rsidRPr="00AD777F">
        <w:rPr>
          <w:sz w:val="28"/>
          <w:szCs w:val="28"/>
        </w:rPr>
        <w:t>). Согласно пояснительной записке, представленной одновременно с отчетом</w:t>
      </w:r>
      <w:r w:rsidR="006579A7">
        <w:rPr>
          <w:sz w:val="28"/>
          <w:szCs w:val="28"/>
        </w:rPr>
        <w:t xml:space="preserve"> об исполнении бюджета</w:t>
      </w:r>
      <w:r w:rsidR="006579A7" w:rsidRPr="00AD777F">
        <w:rPr>
          <w:sz w:val="28"/>
          <w:szCs w:val="28"/>
        </w:rPr>
        <w:t xml:space="preserve">, задолженность по данному виду дохода по состоянию на </w:t>
      </w:r>
      <w:r w:rsidR="0034354B">
        <w:rPr>
          <w:sz w:val="28"/>
          <w:szCs w:val="28"/>
        </w:rPr>
        <w:t xml:space="preserve">1 апреля </w:t>
      </w:r>
      <w:r w:rsidR="006579A7"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7 141,3</w:t>
      </w:r>
      <w:r w:rsidR="006579A7" w:rsidRPr="00AD777F">
        <w:rPr>
          <w:sz w:val="28"/>
          <w:szCs w:val="28"/>
        </w:rPr>
        <w:t xml:space="preserve"> тыс. рублей</w:t>
      </w:r>
      <w:r w:rsidR="006579A7">
        <w:rPr>
          <w:sz w:val="28"/>
          <w:szCs w:val="28"/>
        </w:rPr>
        <w:t xml:space="preserve">, в том числе </w:t>
      </w:r>
      <w:r w:rsidR="006B1D39">
        <w:rPr>
          <w:sz w:val="28"/>
          <w:szCs w:val="28"/>
        </w:rPr>
        <w:t>организаци</w:t>
      </w:r>
      <w:r w:rsidR="0034354B">
        <w:rPr>
          <w:sz w:val="28"/>
          <w:szCs w:val="28"/>
        </w:rPr>
        <w:t>й</w:t>
      </w:r>
      <w:r w:rsidR="006B1D39">
        <w:rPr>
          <w:sz w:val="28"/>
          <w:szCs w:val="28"/>
        </w:rPr>
        <w:t>, находящи</w:t>
      </w:r>
      <w:r w:rsidR="0034354B">
        <w:rPr>
          <w:sz w:val="28"/>
          <w:szCs w:val="28"/>
        </w:rPr>
        <w:t>х</w:t>
      </w:r>
      <w:r w:rsidR="006B1D39">
        <w:rPr>
          <w:sz w:val="28"/>
          <w:szCs w:val="28"/>
        </w:rPr>
        <w:t xml:space="preserve">ся в стадии ликвидации – 5 465,8 </w:t>
      </w:r>
      <w:r w:rsidR="006579A7">
        <w:rPr>
          <w:sz w:val="28"/>
          <w:szCs w:val="28"/>
        </w:rPr>
        <w:t>тыс. рублей</w:t>
      </w:r>
      <w:r w:rsidR="006579A7" w:rsidRPr="00AD777F">
        <w:rPr>
          <w:sz w:val="28"/>
          <w:szCs w:val="28"/>
        </w:rPr>
        <w:t>.</w:t>
      </w:r>
    </w:p>
    <w:p w:rsidR="006579A7" w:rsidRPr="00AD777F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</w:t>
      </w:r>
      <w:r w:rsidR="006B1D39">
        <w:rPr>
          <w:sz w:val="28"/>
          <w:szCs w:val="28"/>
        </w:rPr>
        <w:t>3</w:t>
      </w:r>
      <w:r>
        <w:rPr>
          <w:sz w:val="28"/>
          <w:szCs w:val="28"/>
        </w:rPr>
        <w:t xml:space="preserve">-х из </w:t>
      </w:r>
      <w:r w:rsidR="008A6D38">
        <w:rPr>
          <w:sz w:val="28"/>
          <w:szCs w:val="28"/>
        </w:rPr>
        <w:t xml:space="preserve">6-ти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налоговых доходов</w:t>
      </w:r>
      <w:r w:rsidR="008A6D38">
        <w:rPr>
          <w:sz w:val="28"/>
          <w:szCs w:val="28"/>
        </w:rPr>
        <w:t>, запланированных</w:t>
      </w:r>
      <w:r w:rsidRPr="00AD777F">
        <w:rPr>
          <w:sz w:val="28"/>
          <w:szCs w:val="28"/>
        </w:rPr>
        <w:t xml:space="preserve"> </w:t>
      </w:r>
      <w:r w:rsidR="008A6D38">
        <w:rPr>
          <w:sz w:val="28"/>
          <w:szCs w:val="28"/>
        </w:rPr>
        <w:t xml:space="preserve">на 2022 год, </w:t>
      </w:r>
      <w:r w:rsidR="006B1D39">
        <w:rPr>
          <w:sz w:val="28"/>
          <w:szCs w:val="28"/>
        </w:rPr>
        <w:t xml:space="preserve">выше среднего уровня </w:t>
      </w:r>
      <w:r w:rsidRPr="004E3746">
        <w:rPr>
          <w:b/>
          <w:i/>
          <w:sz w:val="28"/>
          <w:szCs w:val="28"/>
        </w:rPr>
        <w:t xml:space="preserve">(более </w:t>
      </w:r>
      <w:r w:rsidR="006B1D39">
        <w:rPr>
          <w:b/>
          <w:i/>
          <w:sz w:val="28"/>
          <w:szCs w:val="28"/>
        </w:rPr>
        <w:t>25</w:t>
      </w:r>
      <w:r w:rsidRPr="004E3746">
        <w:rPr>
          <w:b/>
          <w:i/>
          <w:sz w:val="28"/>
          <w:szCs w:val="28"/>
        </w:rPr>
        <w:t>,0 %)</w:t>
      </w:r>
      <w:r>
        <w:rPr>
          <w:sz w:val="28"/>
          <w:szCs w:val="28"/>
        </w:rPr>
        <w:t xml:space="preserve"> наблюдается </w:t>
      </w:r>
      <w:r w:rsidR="0034354B">
        <w:rPr>
          <w:sz w:val="28"/>
          <w:szCs w:val="28"/>
        </w:rPr>
        <w:t xml:space="preserve">поступление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579A7" w:rsidRDefault="006579A7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777F">
        <w:rPr>
          <w:sz w:val="28"/>
          <w:szCs w:val="28"/>
        </w:rPr>
        <w:t xml:space="preserve">налогу, взимаемому в связи с применением патентной системы налогообложения – </w:t>
      </w:r>
      <w:r w:rsidR="006B1D39">
        <w:rPr>
          <w:sz w:val="28"/>
          <w:szCs w:val="28"/>
        </w:rPr>
        <w:t>46,9</w:t>
      </w:r>
      <w:r w:rsidRPr="00AD777F">
        <w:rPr>
          <w:sz w:val="28"/>
          <w:szCs w:val="28"/>
        </w:rPr>
        <w:t xml:space="preserve"> % или </w:t>
      </w:r>
      <w:r w:rsidR="006B1D39">
        <w:rPr>
          <w:b/>
          <w:i/>
          <w:sz w:val="28"/>
          <w:szCs w:val="28"/>
        </w:rPr>
        <w:t>1 823,3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6B1D39" w:rsidRDefault="006B1D39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налогу, взимаемому в связи с применением упрощенной системы налогообложения – 36,4 % или </w:t>
      </w:r>
      <w:r>
        <w:rPr>
          <w:b/>
          <w:i/>
          <w:sz w:val="28"/>
          <w:szCs w:val="28"/>
        </w:rPr>
        <w:t>6 426,5</w:t>
      </w:r>
      <w:r w:rsidRPr="004E374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B1D39" w:rsidRPr="006B1D39" w:rsidRDefault="006B1D39" w:rsidP="006B1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акциз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на нефтепродукты – </w:t>
      </w:r>
      <w:r>
        <w:rPr>
          <w:sz w:val="28"/>
          <w:szCs w:val="28"/>
        </w:rPr>
        <w:t>28,2</w:t>
      </w:r>
      <w:r w:rsidRPr="00AD777F">
        <w:rPr>
          <w:sz w:val="28"/>
          <w:szCs w:val="28"/>
        </w:rPr>
        <w:t xml:space="preserve"> % или </w:t>
      </w:r>
      <w:r w:rsidRPr="00AD777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 952,7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B1D39" w:rsidRPr="008A6D38" w:rsidRDefault="006B1D39" w:rsidP="006579A7">
      <w:pPr>
        <w:ind w:firstLine="708"/>
        <w:jc w:val="both"/>
        <w:rPr>
          <w:b/>
          <w:i/>
          <w:sz w:val="16"/>
          <w:szCs w:val="16"/>
        </w:rPr>
      </w:pPr>
    </w:p>
    <w:p w:rsidR="008A6D38" w:rsidRDefault="008A6D38" w:rsidP="008A6D38">
      <w:pPr>
        <w:ind w:firstLine="708"/>
        <w:jc w:val="both"/>
        <w:rPr>
          <w:sz w:val="28"/>
          <w:szCs w:val="28"/>
        </w:rPr>
      </w:pPr>
      <w:r w:rsidRPr="008A6D38">
        <w:rPr>
          <w:sz w:val="28"/>
          <w:szCs w:val="28"/>
        </w:rPr>
        <w:t xml:space="preserve">В 2-х </w:t>
      </w:r>
      <w:r>
        <w:rPr>
          <w:sz w:val="28"/>
          <w:szCs w:val="28"/>
        </w:rPr>
        <w:t xml:space="preserve">из 6-ти </w:t>
      </w:r>
      <w:r w:rsidRPr="00AD777F">
        <w:rPr>
          <w:sz w:val="28"/>
          <w:szCs w:val="28"/>
        </w:rPr>
        <w:t>налоговых доходов</w:t>
      </w:r>
      <w:r>
        <w:rPr>
          <w:sz w:val="28"/>
          <w:szCs w:val="28"/>
        </w:rPr>
        <w:t>, запланированных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год, 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среднего уровня </w:t>
      </w:r>
      <w:r w:rsidRPr="004E374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мен</w:t>
      </w:r>
      <w:r w:rsidRPr="004E3746">
        <w:rPr>
          <w:b/>
          <w:i/>
          <w:sz w:val="28"/>
          <w:szCs w:val="28"/>
        </w:rPr>
        <w:t xml:space="preserve">ее </w:t>
      </w:r>
      <w:r>
        <w:rPr>
          <w:b/>
          <w:i/>
          <w:sz w:val="28"/>
          <w:szCs w:val="28"/>
        </w:rPr>
        <w:t>25</w:t>
      </w:r>
      <w:r w:rsidRPr="004E3746">
        <w:rPr>
          <w:b/>
          <w:i/>
          <w:sz w:val="28"/>
          <w:szCs w:val="28"/>
        </w:rPr>
        <w:t>,0 %)</w:t>
      </w:r>
      <w:r>
        <w:rPr>
          <w:sz w:val="28"/>
          <w:szCs w:val="28"/>
        </w:rPr>
        <w:t xml:space="preserve"> наблюдается </w:t>
      </w:r>
      <w:r w:rsidR="0034354B">
        <w:rPr>
          <w:sz w:val="28"/>
          <w:szCs w:val="28"/>
        </w:rPr>
        <w:t xml:space="preserve">поступление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A6D38" w:rsidRPr="00F7580E" w:rsidRDefault="008A6D38" w:rsidP="008A6D38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налогу на доходы физических лиц – 23,7 % или </w:t>
      </w:r>
      <w:r w:rsidRPr="00F7580E">
        <w:rPr>
          <w:b/>
          <w:i/>
          <w:sz w:val="28"/>
          <w:szCs w:val="28"/>
        </w:rPr>
        <w:t>50 818,7 тыс. рублей;</w:t>
      </w:r>
    </w:p>
    <w:p w:rsidR="008A6D38" w:rsidRDefault="008A6D38" w:rsidP="008A6D38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пошлине – 22,9 % или </w:t>
      </w:r>
      <w:r w:rsidRPr="00F7580E">
        <w:rPr>
          <w:b/>
          <w:i/>
          <w:sz w:val="28"/>
          <w:szCs w:val="28"/>
        </w:rPr>
        <w:t>575,8 тыс. рублей</w:t>
      </w:r>
      <w:r>
        <w:rPr>
          <w:sz w:val="28"/>
          <w:szCs w:val="28"/>
        </w:rPr>
        <w:t>.</w:t>
      </w:r>
    </w:p>
    <w:p w:rsidR="008A6D38" w:rsidRPr="008A6D38" w:rsidRDefault="008A6D38" w:rsidP="008A6D38">
      <w:pPr>
        <w:pStyle w:val="ac"/>
        <w:ind w:left="1068"/>
        <w:jc w:val="both"/>
        <w:rPr>
          <w:sz w:val="16"/>
          <w:szCs w:val="16"/>
        </w:rPr>
      </w:pPr>
    </w:p>
    <w:p w:rsidR="008A6D38" w:rsidRDefault="008A6D38" w:rsidP="008A6D38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очень низком уровне </w:t>
      </w:r>
      <w:r w:rsidRPr="008A6D38">
        <w:rPr>
          <w:b/>
          <w:i/>
          <w:sz w:val="28"/>
          <w:szCs w:val="28"/>
        </w:rPr>
        <w:t>(менее 1,0 %)</w:t>
      </w:r>
      <w:r>
        <w:rPr>
          <w:sz w:val="28"/>
          <w:szCs w:val="28"/>
        </w:rPr>
        <w:t xml:space="preserve">  составило поступление </w:t>
      </w:r>
      <w:r w:rsidRPr="00AD777F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AD777F">
        <w:rPr>
          <w:sz w:val="28"/>
          <w:szCs w:val="28"/>
        </w:rPr>
        <w:t xml:space="preserve"> сельскохозяйственно</w:t>
      </w:r>
      <w:r>
        <w:rPr>
          <w:sz w:val="28"/>
          <w:szCs w:val="28"/>
        </w:rPr>
        <w:t>го</w:t>
      </w:r>
      <w:r w:rsidRPr="00AD777F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а -   0,5 % или </w:t>
      </w:r>
      <w:r w:rsidRPr="00F7580E">
        <w:rPr>
          <w:b/>
          <w:i/>
          <w:sz w:val="28"/>
          <w:szCs w:val="28"/>
        </w:rPr>
        <w:t>7,1 тыс. рублей</w:t>
      </w:r>
      <w:r w:rsidRPr="00F75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79A7" w:rsidRPr="00AD777F" w:rsidRDefault="006579A7" w:rsidP="008A6D38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Общий объем неналоговых доходов, поступивших за отчетный период, составил </w:t>
      </w:r>
      <w:r w:rsidR="008A6D38">
        <w:rPr>
          <w:b/>
          <w:bCs/>
          <w:i/>
          <w:sz w:val="28"/>
          <w:szCs w:val="28"/>
        </w:rPr>
        <w:t>3 730,7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 w:rsidRPr="00A42398">
        <w:rPr>
          <w:bCs/>
          <w:sz w:val="28"/>
          <w:szCs w:val="28"/>
        </w:rPr>
        <w:t>или</w:t>
      </w:r>
      <w:r>
        <w:rPr>
          <w:b/>
          <w:bCs/>
          <w:i/>
          <w:sz w:val="28"/>
          <w:szCs w:val="28"/>
        </w:rPr>
        <w:t xml:space="preserve"> </w:t>
      </w:r>
      <w:r w:rsidR="008A6D38">
        <w:rPr>
          <w:bCs/>
          <w:sz w:val="28"/>
          <w:szCs w:val="28"/>
        </w:rPr>
        <w:t>20,7</w:t>
      </w:r>
      <w:r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A6D3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8A6D38">
        <w:rPr>
          <w:bCs/>
          <w:sz w:val="28"/>
          <w:szCs w:val="28"/>
        </w:rPr>
        <w:t> 442,7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8A6D38">
        <w:rPr>
          <w:bCs/>
          <w:sz w:val="28"/>
          <w:szCs w:val="28"/>
        </w:rPr>
        <w:t>25,0</w:t>
      </w:r>
      <w:r>
        <w:rPr>
          <w:bCs/>
          <w:sz w:val="28"/>
          <w:szCs w:val="28"/>
        </w:rPr>
        <w:t xml:space="preserve"> %)</w:t>
      </w:r>
      <w:r w:rsidRPr="00AD777F">
        <w:rPr>
          <w:bCs/>
          <w:sz w:val="28"/>
          <w:szCs w:val="28"/>
        </w:rPr>
        <w:t>.</w:t>
      </w:r>
    </w:p>
    <w:p w:rsidR="006579A7" w:rsidRPr="00AD777F" w:rsidRDefault="006579A7" w:rsidP="006579A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фактического поступления</w:t>
      </w:r>
      <w:r w:rsidRPr="00A42398">
        <w:rPr>
          <w:sz w:val="28"/>
          <w:szCs w:val="28"/>
        </w:rPr>
        <w:t xml:space="preserve"> </w:t>
      </w:r>
      <w:r>
        <w:rPr>
          <w:sz w:val="28"/>
          <w:szCs w:val="28"/>
        </w:rPr>
        <w:t>в 2-х из 10-ти</w:t>
      </w:r>
      <w:r w:rsidRPr="00AD777F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>источников</w:t>
      </w:r>
      <w:r w:rsidRPr="00AD777F">
        <w:rPr>
          <w:sz w:val="28"/>
          <w:szCs w:val="28"/>
        </w:rPr>
        <w:t xml:space="preserve"> значительное перевыполнение плана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</w:t>
      </w:r>
      <w:r w:rsidRPr="00693291">
        <w:rPr>
          <w:b/>
          <w:i/>
          <w:sz w:val="28"/>
          <w:szCs w:val="28"/>
        </w:rPr>
        <w:t>(</w:t>
      </w:r>
      <w:r w:rsidR="008A6D38">
        <w:rPr>
          <w:b/>
          <w:i/>
          <w:sz w:val="28"/>
          <w:szCs w:val="28"/>
        </w:rPr>
        <w:t>40,0</w:t>
      </w:r>
      <w:r w:rsidRPr="00693291">
        <w:rPr>
          <w:b/>
          <w:i/>
          <w:sz w:val="28"/>
          <w:szCs w:val="28"/>
        </w:rPr>
        <w:t xml:space="preserve"> % и  более)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сложилось </w:t>
      </w:r>
      <w:proofErr w:type="gramStart"/>
      <w:r w:rsidRPr="00AD777F">
        <w:rPr>
          <w:sz w:val="28"/>
          <w:szCs w:val="28"/>
        </w:rPr>
        <w:t>по</w:t>
      </w:r>
      <w:proofErr w:type="gramEnd"/>
      <w:r w:rsidRPr="00AD777F">
        <w:rPr>
          <w:sz w:val="28"/>
          <w:szCs w:val="28"/>
        </w:rPr>
        <w:t>:</w:t>
      </w:r>
    </w:p>
    <w:p w:rsidR="006579A7" w:rsidRDefault="006579A7" w:rsidP="006579A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777F">
        <w:rPr>
          <w:sz w:val="28"/>
          <w:szCs w:val="28"/>
        </w:rPr>
        <w:t xml:space="preserve">плате за негативное воздействие на окружающую среду – </w:t>
      </w:r>
      <w:r w:rsidR="008A6D38">
        <w:rPr>
          <w:sz w:val="28"/>
          <w:szCs w:val="28"/>
        </w:rPr>
        <w:t>66,7</w:t>
      </w:r>
      <w:r w:rsidRPr="00AD777F">
        <w:rPr>
          <w:sz w:val="28"/>
          <w:szCs w:val="28"/>
        </w:rPr>
        <w:t xml:space="preserve"> % или </w:t>
      </w:r>
      <w:r w:rsidR="008A6D38" w:rsidRPr="00F7580E">
        <w:rPr>
          <w:b/>
          <w:i/>
          <w:sz w:val="28"/>
          <w:szCs w:val="28"/>
        </w:rPr>
        <w:t>967,6</w:t>
      </w:r>
      <w:r w:rsidRPr="00F7580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579A7" w:rsidRPr="00693291" w:rsidRDefault="006579A7" w:rsidP="006579A7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2) доходам от продажи земельных участков – </w:t>
      </w:r>
      <w:r w:rsidR="008A6D38">
        <w:rPr>
          <w:sz w:val="28"/>
          <w:szCs w:val="28"/>
        </w:rPr>
        <w:t>44,7</w:t>
      </w:r>
      <w:r>
        <w:rPr>
          <w:sz w:val="28"/>
          <w:szCs w:val="28"/>
        </w:rPr>
        <w:t xml:space="preserve"> % или </w:t>
      </w:r>
      <w:r w:rsidR="008A6D38">
        <w:rPr>
          <w:b/>
          <w:i/>
          <w:sz w:val="28"/>
          <w:szCs w:val="28"/>
        </w:rPr>
        <w:t>178</w:t>
      </w:r>
      <w:r w:rsidRPr="00693291">
        <w:rPr>
          <w:b/>
          <w:i/>
          <w:sz w:val="28"/>
          <w:szCs w:val="28"/>
        </w:rPr>
        <w:t xml:space="preserve">,8 тыс. рублей. </w:t>
      </w:r>
    </w:p>
    <w:p w:rsidR="006579A7" w:rsidRPr="00A42398" w:rsidRDefault="006579A7" w:rsidP="006579A7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6579A7" w:rsidRDefault="006579A7" w:rsidP="006579A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среднего уровня </w:t>
      </w:r>
      <w:r w:rsidRPr="00693291">
        <w:rPr>
          <w:b/>
          <w:i/>
          <w:sz w:val="28"/>
          <w:szCs w:val="28"/>
        </w:rPr>
        <w:t>(более 25,0 %)</w:t>
      </w:r>
      <w:r>
        <w:rPr>
          <w:sz w:val="28"/>
          <w:szCs w:val="28"/>
        </w:rPr>
        <w:t xml:space="preserve"> выполнение плана сложилось по </w:t>
      </w:r>
      <w:r w:rsidR="008A6D38">
        <w:rPr>
          <w:sz w:val="28"/>
          <w:szCs w:val="28"/>
        </w:rPr>
        <w:t>3</w:t>
      </w:r>
      <w:r>
        <w:rPr>
          <w:sz w:val="28"/>
          <w:szCs w:val="28"/>
        </w:rPr>
        <w:t>-м из 10-ти неналоговым доходам</w:t>
      </w:r>
      <w:r w:rsidR="00F7580E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F7580E" w:rsidRPr="00F7580E" w:rsidRDefault="00F7580E" w:rsidP="006579A7">
      <w:pPr>
        <w:pStyle w:val="ac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F7580E">
        <w:rPr>
          <w:sz w:val="28"/>
          <w:szCs w:val="28"/>
        </w:rPr>
        <w:t xml:space="preserve">прочим </w:t>
      </w:r>
      <w:r>
        <w:rPr>
          <w:sz w:val="28"/>
          <w:szCs w:val="28"/>
        </w:rPr>
        <w:t xml:space="preserve">неналоговым доходам – 37,7 % или </w:t>
      </w:r>
      <w:r w:rsidRPr="00F7580E">
        <w:rPr>
          <w:b/>
          <w:i/>
          <w:sz w:val="28"/>
          <w:szCs w:val="28"/>
        </w:rPr>
        <w:t>113,0 тыс. рублей</w:t>
      </w:r>
      <w:r>
        <w:rPr>
          <w:sz w:val="28"/>
          <w:szCs w:val="28"/>
        </w:rPr>
        <w:t>;</w:t>
      </w:r>
    </w:p>
    <w:p w:rsidR="00F7580E" w:rsidRPr="00693291" w:rsidRDefault="00F7580E" w:rsidP="00F7580E">
      <w:pPr>
        <w:pStyle w:val="ac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693291">
        <w:rPr>
          <w:sz w:val="28"/>
          <w:szCs w:val="28"/>
        </w:rPr>
        <w:t>арендной плат</w:t>
      </w:r>
      <w:r>
        <w:rPr>
          <w:sz w:val="28"/>
          <w:szCs w:val="28"/>
        </w:rPr>
        <w:t>е</w:t>
      </w:r>
      <w:r w:rsidRPr="00693291">
        <w:rPr>
          <w:sz w:val="28"/>
          <w:szCs w:val="28"/>
        </w:rPr>
        <w:t xml:space="preserve"> за земельные участки, находящиеся в собственности района – </w:t>
      </w:r>
      <w:r>
        <w:rPr>
          <w:sz w:val="28"/>
          <w:szCs w:val="28"/>
        </w:rPr>
        <w:t>28,2</w:t>
      </w:r>
      <w:r w:rsidRPr="00693291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85,4</w:t>
      </w:r>
      <w:r w:rsidRPr="0069329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7580E" w:rsidRDefault="00F7580E" w:rsidP="00F7580E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 – </w:t>
      </w:r>
      <w:r>
        <w:rPr>
          <w:sz w:val="28"/>
          <w:szCs w:val="28"/>
        </w:rPr>
        <w:t>26,5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782,4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7580E" w:rsidRPr="00F7580E" w:rsidRDefault="00F7580E" w:rsidP="00F7580E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F7580E" w:rsidRDefault="00F7580E" w:rsidP="00F7580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среднего уровня </w:t>
      </w:r>
      <w:r w:rsidRPr="00693291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менее </w:t>
      </w:r>
      <w:r w:rsidRPr="00693291">
        <w:rPr>
          <w:b/>
          <w:i/>
          <w:sz w:val="28"/>
          <w:szCs w:val="28"/>
        </w:rPr>
        <w:t>25,0 %)</w:t>
      </w:r>
      <w:r>
        <w:rPr>
          <w:sz w:val="28"/>
          <w:szCs w:val="28"/>
        </w:rPr>
        <w:t xml:space="preserve"> выполнение плана сложилось по 3-м из 10-ти неналоговым доходам, в том числе:</w:t>
      </w:r>
    </w:p>
    <w:p w:rsidR="006579A7" w:rsidRPr="00F7580E" w:rsidRDefault="006579A7" w:rsidP="00F7580E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580E">
        <w:rPr>
          <w:sz w:val="28"/>
          <w:szCs w:val="28"/>
        </w:rPr>
        <w:t xml:space="preserve">арендной плате за земельные участки, расположенные в границах </w:t>
      </w:r>
      <w:r w:rsidR="00F7580E">
        <w:rPr>
          <w:sz w:val="28"/>
          <w:szCs w:val="28"/>
        </w:rPr>
        <w:t>городских</w:t>
      </w:r>
      <w:r w:rsidRPr="00F7580E">
        <w:rPr>
          <w:sz w:val="28"/>
          <w:szCs w:val="28"/>
        </w:rPr>
        <w:t xml:space="preserve"> поселений – </w:t>
      </w:r>
      <w:r w:rsidR="00F7580E">
        <w:rPr>
          <w:sz w:val="28"/>
          <w:szCs w:val="28"/>
        </w:rPr>
        <w:t>17,4</w:t>
      </w:r>
      <w:r w:rsidRPr="00F7580E">
        <w:rPr>
          <w:sz w:val="28"/>
          <w:szCs w:val="28"/>
        </w:rPr>
        <w:t xml:space="preserve"> % или </w:t>
      </w:r>
      <w:r w:rsidR="00F7580E">
        <w:rPr>
          <w:b/>
          <w:i/>
          <w:sz w:val="28"/>
          <w:szCs w:val="28"/>
        </w:rPr>
        <w:t>1 042,4</w:t>
      </w:r>
      <w:r w:rsidRPr="00F7580E">
        <w:rPr>
          <w:b/>
          <w:i/>
          <w:sz w:val="28"/>
          <w:szCs w:val="28"/>
        </w:rPr>
        <w:t xml:space="preserve"> тыс. рублей</w:t>
      </w:r>
      <w:r w:rsidRPr="00F7580E">
        <w:rPr>
          <w:sz w:val="28"/>
          <w:szCs w:val="28"/>
        </w:rPr>
        <w:t>;</w:t>
      </w:r>
    </w:p>
    <w:p w:rsidR="00F7580E" w:rsidRDefault="00F7580E" w:rsidP="00F7580E">
      <w:pPr>
        <w:pStyle w:val="a5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штраф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и санкци</w:t>
      </w:r>
      <w:r>
        <w:rPr>
          <w:sz w:val="28"/>
          <w:szCs w:val="28"/>
        </w:rPr>
        <w:t>ям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15,9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174,1</w:t>
      </w:r>
      <w:r w:rsidRPr="0069329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7580E" w:rsidRDefault="00F7580E" w:rsidP="00F7580E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>
        <w:rPr>
          <w:sz w:val="28"/>
          <w:szCs w:val="28"/>
        </w:rPr>
        <w:t>10,5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101,5</w:t>
      </w:r>
      <w:r w:rsidRPr="00AD777F">
        <w:rPr>
          <w:b/>
          <w:i/>
          <w:sz w:val="28"/>
          <w:szCs w:val="28"/>
        </w:rPr>
        <w:t xml:space="preserve"> тыс. рублей</w:t>
      </w:r>
      <w:r w:rsidR="00911D69" w:rsidRPr="00911D69">
        <w:rPr>
          <w:sz w:val="28"/>
          <w:szCs w:val="28"/>
        </w:rPr>
        <w:t>.</w:t>
      </w:r>
    </w:p>
    <w:p w:rsidR="00F7580E" w:rsidRPr="00F7580E" w:rsidRDefault="00F7580E" w:rsidP="006579A7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6579A7" w:rsidRPr="00AD777F" w:rsidRDefault="00F7580E" w:rsidP="006579A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очень низком уровне </w:t>
      </w:r>
      <w:r w:rsidRPr="00451F31">
        <w:rPr>
          <w:b/>
          <w:i/>
          <w:sz w:val="28"/>
          <w:szCs w:val="28"/>
        </w:rPr>
        <w:t>(менее 10,0 %)</w:t>
      </w:r>
      <w:r>
        <w:rPr>
          <w:sz w:val="28"/>
          <w:szCs w:val="28"/>
        </w:rPr>
        <w:t xml:space="preserve"> составило поступление по </w:t>
      </w:r>
      <w:r w:rsidR="006579A7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2-м </w:t>
      </w:r>
      <w:r w:rsidR="00CE01E2">
        <w:rPr>
          <w:sz w:val="28"/>
          <w:szCs w:val="28"/>
        </w:rPr>
        <w:t>из 10-ти</w:t>
      </w:r>
      <w:r w:rsidR="006579A7" w:rsidRPr="00AD777F">
        <w:rPr>
          <w:sz w:val="28"/>
          <w:szCs w:val="28"/>
        </w:rPr>
        <w:t xml:space="preserve"> неналоговы</w:t>
      </w:r>
      <w:r w:rsidR="00CE01E2">
        <w:rPr>
          <w:sz w:val="28"/>
          <w:szCs w:val="28"/>
        </w:rPr>
        <w:t>м</w:t>
      </w:r>
      <w:r w:rsidR="006579A7" w:rsidRPr="00AD777F">
        <w:rPr>
          <w:sz w:val="28"/>
          <w:szCs w:val="28"/>
        </w:rPr>
        <w:t xml:space="preserve"> доход</w:t>
      </w:r>
      <w:r w:rsidR="00CE01E2">
        <w:rPr>
          <w:sz w:val="28"/>
          <w:szCs w:val="28"/>
        </w:rPr>
        <w:t>ам</w:t>
      </w:r>
      <w:r w:rsidR="006579A7">
        <w:rPr>
          <w:sz w:val="28"/>
          <w:szCs w:val="28"/>
        </w:rPr>
        <w:t>, в том числе</w:t>
      </w:r>
      <w:r w:rsidR="006579A7" w:rsidRPr="00AD777F">
        <w:rPr>
          <w:sz w:val="28"/>
          <w:szCs w:val="28"/>
        </w:rPr>
        <w:t>:</w:t>
      </w:r>
    </w:p>
    <w:p w:rsidR="006579A7" w:rsidRPr="00AD777F" w:rsidRDefault="006579A7" w:rsidP="00911D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AD777F">
        <w:rPr>
          <w:sz w:val="28"/>
          <w:szCs w:val="28"/>
        </w:rPr>
        <w:t>арендн</w:t>
      </w:r>
      <w:r w:rsidR="00911D69">
        <w:rPr>
          <w:sz w:val="28"/>
          <w:szCs w:val="28"/>
        </w:rPr>
        <w:t>ой</w:t>
      </w:r>
      <w:r w:rsidRPr="00AD777F">
        <w:rPr>
          <w:sz w:val="28"/>
          <w:szCs w:val="28"/>
        </w:rPr>
        <w:t xml:space="preserve"> плат</w:t>
      </w:r>
      <w:r w:rsidR="00911D69"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за земельные участки, расположенные в границах </w:t>
      </w:r>
      <w:r w:rsidR="00911D69">
        <w:rPr>
          <w:sz w:val="28"/>
          <w:szCs w:val="28"/>
        </w:rPr>
        <w:t xml:space="preserve">сельских </w:t>
      </w:r>
      <w:r w:rsidRPr="00AD777F">
        <w:rPr>
          <w:sz w:val="28"/>
          <w:szCs w:val="28"/>
        </w:rPr>
        <w:t xml:space="preserve">поселений  – </w:t>
      </w:r>
      <w:r w:rsidR="00911D69">
        <w:rPr>
          <w:sz w:val="28"/>
          <w:szCs w:val="28"/>
        </w:rPr>
        <w:t>6,2</w:t>
      </w:r>
      <w:r w:rsidRPr="00AD777F">
        <w:rPr>
          <w:sz w:val="28"/>
          <w:szCs w:val="28"/>
        </w:rPr>
        <w:t xml:space="preserve"> % или </w:t>
      </w:r>
      <w:r w:rsidR="00911D69">
        <w:rPr>
          <w:b/>
          <w:i/>
          <w:sz w:val="28"/>
          <w:szCs w:val="28"/>
        </w:rPr>
        <w:t>79,8 тыс</w:t>
      </w:r>
      <w:r w:rsidRPr="00AD777F">
        <w:rPr>
          <w:b/>
          <w:i/>
          <w:sz w:val="28"/>
          <w:szCs w:val="28"/>
        </w:rPr>
        <w:t>. рублей</w:t>
      </w:r>
      <w:r w:rsidRPr="00AD777F">
        <w:rPr>
          <w:sz w:val="28"/>
          <w:szCs w:val="28"/>
        </w:rPr>
        <w:t>;</w:t>
      </w:r>
    </w:p>
    <w:p w:rsidR="006579A7" w:rsidRPr="00AD777F" w:rsidRDefault="00911D69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79A7">
        <w:rPr>
          <w:sz w:val="28"/>
          <w:szCs w:val="28"/>
        </w:rPr>
        <w:t xml:space="preserve">) </w:t>
      </w:r>
      <w:r w:rsidR="006579A7"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="006579A7" w:rsidRPr="00AD777F">
        <w:rPr>
          <w:sz w:val="28"/>
          <w:szCs w:val="28"/>
        </w:rPr>
        <w:t xml:space="preserve"> от продажи имущества – </w:t>
      </w:r>
      <w:r>
        <w:rPr>
          <w:sz w:val="28"/>
          <w:szCs w:val="28"/>
        </w:rPr>
        <w:t>6,3</w:t>
      </w:r>
      <w:r w:rsidR="006579A7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207,7</w:t>
      </w:r>
      <w:r w:rsidR="006579A7" w:rsidRPr="00AD777F">
        <w:rPr>
          <w:b/>
          <w:i/>
          <w:sz w:val="28"/>
          <w:szCs w:val="28"/>
        </w:rPr>
        <w:t xml:space="preserve"> тыс. рублей</w:t>
      </w:r>
      <w:r w:rsidR="006579A7" w:rsidRPr="00AD777F">
        <w:rPr>
          <w:sz w:val="28"/>
          <w:szCs w:val="28"/>
        </w:rPr>
        <w:t>.</w:t>
      </w:r>
    </w:p>
    <w:p w:rsidR="006579A7" w:rsidRPr="00085EC6" w:rsidRDefault="006579A7" w:rsidP="006579A7">
      <w:pPr>
        <w:jc w:val="both"/>
        <w:rPr>
          <w:bCs/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Суммарное </w:t>
      </w:r>
      <w:r w:rsidR="00451F31">
        <w:rPr>
          <w:bCs/>
          <w:sz w:val="28"/>
          <w:szCs w:val="28"/>
        </w:rPr>
        <w:t>перечисление</w:t>
      </w:r>
      <w:r w:rsidRPr="00AD777F">
        <w:rPr>
          <w:bCs/>
          <w:sz w:val="28"/>
          <w:szCs w:val="28"/>
        </w:rPr>
        <w:t xml:space="preserve"> безвозмездных </w:t>
      </w:r>
      <w:r w:rsidR="00911D69">
        <w:rPr>
          <w:bCs/>
          <w:sz w:val="28"/>
          <w:szCs w:val="28"/>
        </w:rPr>
        <w:t>поступлений</w:t>
      </w:r>
      <w:r w:rsidRPr="00AD777F">
        <w:rPr>
          <w:bCs/>
          <w:sz w:val="28"/>
          <w:szCs w:val="28"/>
        </w:rPr>
        <w:t xml:space="preserve"> исполнено на </w:t>
      </w:r>
      <w:r w:rsidR="00911D69">
        <w:rPr>
          <w:bCs/>
          <w:sz w:val="28"/>
          <w:szCs w:val="28"/>
        </w:rPr>
        <w:t>17,2</w:t>
      </w:r>
      <w:r w:rsidRPr="00AD777F">
        <w:rPr>
          <w:bCs/>
          <w:sz w:val="28"/>
          <w:szCs w:val="28"/>
        </w:rPr>
        <w:t xml:space="preserve"> % или </w:t>
      </w:r>
      <w:r w:rsidR="00CE01E2">
        <w:rPr>
          <w:bCs/>
          <w:sz w:val="28"/>
          <w:szCs w:val="28"/>
        </w:rPr>
        <w:t xml:space="preserve"> на </w:t>
      </w:r>
      <w:r w:rsidR="00911D69">
        <w:rPr>
          <w:b/>
          <w:bCs/>
          <w:i/>
          <w:sz w:val="28"/>
          <w:szCs w:val="28"/>
        </w:rPr>
        <w:t>63 258,2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(20</w:t>
      </w:r>
      <w:r>
        <w:rPr>
          <w:bCs/>
          <w:sz w:val="28"/>
          <w:szCs w:val="28"/>
        </w:rPr>
        <w:t>2</w:t>
      </w:r>
      <w:r w:rsidR="00911D69"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 –</w:t>
      </w:r>
      <w:r w:rsidR="00911D69">
        <w:rPr>
          <w:bCs/>
          <w:sz w:val="28"/>
          <w:szCs w:val="28"/>
        </w:rPr>
        <w:t xml:space="preserve">19,8 </w:t>
      </w:r>
      <w:r>
        <w:rPr>
          <w:bCs/>
          <w:sz w:val="28"/>
          <w:szCs w:val="28"/>
        </w:rPr>
        <w:t>%</w:t>
      </w:r>
      <w:r w:rsidR="00CE01E2">
        <w:rPr>
          <w:bCs/>
          <w:sz w:val="28"/>
          <w:szCs w:val="28"/>
        </w:rPr>
        <w:t xml:space="preserve"> или 60 490,4 </w:t>
      </w:r>
      <w:r w:rsidR="00CE01E2" w:rsidRPr="00AD777F">
        <w:rPr>
          <w:bCs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>).</w:t>
      </w:r>
    </w:p>
    <w:p w:rsidR="00911D69" w:rsidRPr="00451F31" w:rsidRDefault="00911D69" w:rsidP="006579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Дотации на выравнивание уровня бюджетной обеспеченности  исполнены на 25,0  %  или </w:t>
      </w:r>
      <w:r w:rsidR="00CE01E2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Pr="00911D69">
        <w:rPr>
          <w:b/>
          <w:bCs/>
          <w:i/>
          <w:sz w:val="28"/>
          <w:szCs w:val="28"/>
        </w:rPr>
        <w:t>6 108,8 тыс. рублей</w:t>
      </w:r>
      <w:r w:rsidR="00451F31">
        <w:rPr>
          <w:b/>
          <w:bCs/>
          <w:i/>
          <w:sz w:val="28"/>
          <w:szCs w:val="28"/>
        </w:rPr>
        <w:t xml:space="preserve"> </w:t>
      </w:r>
      <w:r w:rsidR="00451F31" w:rsidRPr="00451F31">
        <w:rPr>
          <w:bCs/>
          <w:sz w:val="28"/>
          <w:szCs w:val="28"/>
        </w:rPr>
        <w:t>(2021 год – 0,0 тыс. рублей)</w:t>
      </w:r>
      <w:r w:rsidRPr="00451F31">
        <w:rPr>
          <w:bCs/>
          <w:sz w:val="28"/>
          <w:szCs w:val="28"/>
        </w:rPr>
        <w:t>.</w:t>
      </w:r>
    </w:p>
    <w:p w:rsidR="006579A7" w:rsidRPr="00943A7D" w:rsidRDefault="006579A7" w:rsidP="006579A7">
      <w:pPr>
        <w:ind w:firstLine="708"/>
        <w:jc w:val="both"/>
        <w:rPr>
          <w:b/>
          <w:bCs/>
          <w:i/>
          <w:sz w:val="28"/>
          <w:szCs w:val="28"/>
        </w:rPr>
      </w:pPr>
      <w:r w:rsidRPr="00AD777F">
        <w:rPr>
          <w:bCs/>
          <w:sz w:val="28"/>
          <w:szCs w:val="28"/>
        </w:rPr>
        <w:t xml:space="preserve">Следует отметить, что дотации на поддержку мер по обеспечению сбалансированности бюджетов </w:t>
      </w:r>
      <w:r>
        <w:rPr>
          <w:bCs/>
          <w:sz w:val="28"/>
          <w:szCs w:val="28"/>
        </w:rPr>
        <w:t>в первом квартале 202</w:t>
      </w:r>
      <w:r w:rsidR="00911D6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</w:t>
      </w:r>
      <w:r w:rsidRPr="00943A7D">
        <w:rPr>
          <w:b/>
          <w:bCs/>
          <w:i/>
          <w:sz w:val="28"/>
          <w:szCs w:val="28"/>
        </w:rPr>
        <w:t>не планировались</w:t>
      </w:r>
      <w:r>
        <w:rPr>
          <w:b/>
          <w:bCs/>
          <w:i/>
          <w:sz w:val="28"/>
          <w:szCs w:val="28"/>
        </w:rPr>
        <w:t xml:space="preserve"> </w:t>
      </w:r>
      <w:r w:rsidRPr="00FF3EEB">
        <w:rPr>
          <w:bCs/>
          <w:sz w:val="28"/>
          <w:szCs w:val="28"/>
        </w:rPr>
        <w:t>(202</w:t>
      </w:r>
      <w:r w:rsidR="00911D69">
        <w:rPr>
          <w:bCs/>
          <w:sz w:val="28"/>
          <w:szCs w:val="28"/>
        </w:rPr>
        <w:t>1</w:t>
      </w:r>
      <w:r w:rsidRPr="00FF3EEB">
        <w:rPr>
          <w:bCs/>
          <w:sz w:val="28"/>
          <w:szCs w:val="28"/>
        </w:rPr>
        <w:t xml:space="preserve"> год – </w:t>
      </w:r>
      <w:r w:rsidR="00911D69">
        <w:rPr>
          <w:bCs/>
          <w:sz w:val="28"/>
          <w:szCs w:val="28"/>
        </w:rPr>
        <w:t>0,0</w:t>
      </w:r>
      <w:r w:rsidRPr="00FF3EEB">
        <w:rPr>
          <w:bCs/>
          <w:sz w:val="28"/>
          <w:szCs w:val="28"/>
        </w:rPr>
        <w:t xml:space="preserve"> тыс. рублей).</w:t>
      </w:r>
      <w:r w:rsidRPr="00943A7D">
        <w:rPr>
          <w:b/>
          <w:bCs/>
          <w:i/>
          <w:sz w:val="28"/>
          <w:szCs w:val="28"/>
        </w:rPr>
        <w:t xml:space="preserve">  </w:t>
      </w:r>
    </w:p>
    <w:p w:rsidR="006579A7" w:rsidRPr="00AD777F" w:rsidRDefault="006579A7" w:rsidP="006579A7">
      <w:pPr>
        <w:ind w:firstLine="708"/>
        <w:jc w:val="both"/>
        <w:rPr>
          <w:b/>
          <w:bCs/>
          <w:i/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Субсидии, предусмотренные бюджету Кировского муниципального района в сумме </w:t>
      </w:r>
      <w:r w:rsidR="00911D69">
        <w:rPr>
          <w:bCs/>
          <w:sz w:val="28"/>
          <w:szCs w:val="28"/>
        </w:rPr>
        <w:t>40 534,9</w:t>
      </w:r>
      <w:r w:rsidRPr="00AD777F">
        <w:rPr>
          <w:bCs/>
          <w:sz w:val="28"/>
          <w:szCs w:val="28"/>
        </w:rPr>
        <w:t xml:space="preserve"> тыс. рублей, в отчетном периоде </w:t>
      </w:r>
      <w:r w:rsidR="00911D69" w:rsidRPr="00911D69">
        <w:rPr>
          <w:bCs/>
          <w:sz w:val="28"/>
          <w:szCs w:val="28"/>
        </w:rPr>
        <w:t>исполнены  на</w:t>
      </w:r>
      <w:r w:rsidR="00911D69">
        <w:rPr>
          <w:b/>
          <w:bCs/>
          <w:i/>
          <w:sz w:val="28"/>
          <w:szCs w:val="28"/>
        </w:rPr>
        <w:t xml:space="preserve"> </w:t>
      </w:r>
      <w:r w:rsidR="00911D69" w:rsidRPr="00911D69">
        <w:rPr>
          <w:bCs/>
          <w:sz w:val="28"/>
          <w:szCs w:val="28"/>
        </w:rPr>
        <w:t>1,8 % или на</w:t>
      </w:r>
      <w:r w:rsidR="00911D69">
        <w:rPr>
          <w:b/>
          <w:bCs/>
          <w:i/>
          <w:sz w:val="28"/>
          <w:szCs w:val="28"/>
        </w:rPr>
        <w:t xml:space="preserve"> </w:t>
      </w:r>
      <w:r w:rsidR="00911D69" w:rsidRPr="00911D69">
        <w:rPr>
          <w:b/>
          <w:bCs/>
          <w:i/>
          <w:sz w:val="28"/>
          <w:szCs w:val="28"/>
        </w:rPr>
        <w:t>725,1 тыс. рублей</w:t>
      </w:r>
      <w:r w:rsidRPr="00AD777F">
        <w:rPr>
          <w:bCs/>
          <w:sz w:val="28"/>
          <w:szCs w:val="28"/>
        </w:rPr>
        <w:t>.</w:t>
      </w:r>
    </w:p>
    <w:p w:rsidR="006579A7" w:rsidRPr="00AD777F" w:rsidRDefault="006579A7" w:rsidP="006579A7">
      <w:pPr>
        <w:ind w:firstLine="708"/>
        <w:jc w:val="both"/>
        <w:rPr>
          <w:bCs/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bCs/>
          <w:sz w:val="28"/>
          <w:szCs w:val="28"/>
        </w:rPr>
      </w:pPr>
      <w:r w:rsidRPr="00917FF0">
        <w:rPr>
          <w:bCs/>
          <w:sz w:val="28"/>
          <w:szCs w:val="28"/>
        </w:rPr>
        <w:t>Размер субвенций, поступивших за первый квартал 202</w:t>
      </w:r>
      <w:r w:rsidR="00911D69">
        <w:rPr>
          <w:bCs/>
          <w:sz w:val="28"/>
          <w:szCs w:val="28"/>
        </w:rPr>
        <w:t>2</w:t>
      </w:r>
      <w:r w:rsidRPr="00917FF0">
        <w:rPr>
          <w:bCs/>
          <w:sz w:val="28"/>
          <w:szCs w:val="28"/>
        </w:rPr>
        <w:t xml:space="preserve"> года, </w:t>
      </w:r>
      <w:r>
        <w:rPr>
          <w:bCs/>
          <w:sz w:val="28"/>
          <w:szCs w:val="28"/>
        </w:rPr>
        <w:t>составил</w:t>
      </w:r>
      <w:r w:rsidRPr="00917FF0">
        <w:rPr>
          <w:bCs/>
          <w:sz w:val="28"/>
          <w:szCs w:val="28"/>
        </w:rPr>
        <w:t xml:space="preserve"> </w:t>
      </w:r>
      <w:r w:rsidR="00911D69">
        <w:rPr>
          <w:bCs/>
          <w:sz w:val="28"/>
          <w:szCs w:val="28"/>
        </w:rPr>
        <w:t>18,2</w:t>
      </w:r>
      <w:r w:rsidRPr="00917FF0">
        <w:rPr>
          <w:bCs/>
          <w:sz w:val="28"/>
          <w:szCs w:val="28"/>
        </w:rPr>
        <w:t xml:space="preserve"> % или </w:t>
      </w:r>
      <w:r w:rsidR="00911D69">
        <w:rPr>
          <w:b/>
          <w:bCs/>
          <w:i/>
          <w:sz w:val="28"/>
          <w:szCs w:val="28"/>
        </w:rPr>
        <w:t>51 147,1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 xml:space="preserve"> (202</w:t>
      </w:r>
      <w:r w:rsidR="00911D69">
        <w:rPr>
          <w:bCs/>
          <w:sz w:val="28"/>
          <w:szCs w:val="28"/>
        </w:rPr>
        <w:t>1</w:t>
      </w:r>
      <w:r w:rsidRPr="00917FF0">
        <w:rPr>
          <w:bCs/>
          <w:sz w:val="28"/>
          <w:szCs w:val="28"/>
        </w:rPr>
        <w:t xml:space="preserve"> год – </w:t>
      </w:r>
      <w:r w:rsidR="00911D69">
        <w:rPr>
          <w:bCs/>
          <w:sz w:val="28"/>
          <w:szCs w:val="28"/>
        </w:rPr>
        <w:t>54 697,9</w:t>
      </w:r>
      <w:r w:rsidRPr="00917FF0">
        <w:rPr>
          <w:bCs/>
          <w:sz w:val="28"/>
          <w:szCs w:val="28"/>
        </w:rPr>
        <w:t xml:space="preserve"> тыс. рублей или 1</w:t>
      </w:r>
      <w:r w:rsidR="00911D69">
        <w:rPr>
          <w:bCs/>
          <w:sz w:val="28"/>
          <w:szCs w:val="28"/>
        </w:rPr>
        <w:t>9</w:t>
      </w:r>
      <w:r w:rsidRPr="00917FF0">
        <w:rPr>
          <w:bCs/>
          <w:sz w:val="28"/>
          <w:szCs w:val="28"/>
        </w:rPr>
        <w:t>,4 %).</w:t>
      </w:r>
      <w:r w:rsidRPr="00AD777F">
        <w:rPr>
          <w:bCs/>
          <w:sz w:val="28"/>
          <w:szCs w:val="28"/>
        </w:rPr>
        <w:t xml:space="preserve"> </w:t>
      </w:r>
    </w:p>
    <w:p w:rsidR="006579A7" w:rsidRPr="00AD777F" w:rsidRDefault="006579A7" w:rsidP="006579A7">
      <w:pPr>
        <w:ind w:firstLine="708"/>
        <w:jc w:val="both"/>
        <w:rPr>
          <w:bCs/>
          <w:sz w:val="16"/>
          <w:szCs w:val="16"/>
        </w:rPr>
      </w:pP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="0034354B">
        <w:rPr>
          <w:bCs/>
          <w:sz w:val="28"/>
          <w:szCs w:val="28"/>
        </w:rPr>
        <w:t>Иные м</w:t>
      </w:r>
      <w:r w:rsidRPr="00AD777F">
        <w:rPr>
          <w:bCs/>
          <w:sz w:val="28"/>
          <w:szCs w:val="28"/>
        </w:rPr>
        <w:t xml:space="preserve">ежбюджетные трансферты, запланированные на осуществление </w:t>
      </w:r>
      <w:r w:rsidR="0034354B">
        <w:rPr>
          <w:bCs/>
          <w:sz w:val="28"/>
          <w:szCs w:val="28"/>
        </w:rPr>
        <w:t xml:space="preserve">переданных </w:t>
      </w:r>
      <w:r w:rsidRPr="00AD777F">
        <w:rPr>
          <w:bCs/>
          <w:sz w:val="28"/>
          <w:szCs w:val="28"/>
        </w:rPr>
        <w:t xml:space="preserve">полномочий, в первом квартале текущего года поступили в сумме </w:t>
      </w:r>
      <w:r w:rsidR="0034354B">
        <w:rPr>
          <w:b/>
          <w:bCs/>
          <w:i/>
          <w:sz w:val="28"/>
          <w:szCs w:val="28"/>
        </w:rPr>
        <w:t>832,7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34354B">
        <w:rPr>
          <w:bCs/>
          <w:sz w:val="28"/>
          <w:szCs w:val="28"/>
        </w:rPr>
        <w:t>31,8</w:t>
      </w:r>
      <w:r w:rsidRPr="00AD777F">
        <w:rPr>
          <w:bCs/>
          <w:sz w:val="28"/>
          <w:szCs w:val="28"/>
        </w:rPr>
        <w:t xml:space="preserve"> % от утвержденного плана (20</w:t>
      </w:r>
      <w:r>
        <w:rPr>
          <w:bCs/>
          <w:sz w:val="28"/>
          <w:szCs w:val="28"/>
        </w:rPr>
        <w:t>2</w:t>
      </w:r>
      <w:r w:rsidR="0034354B"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 – </w:t>
      </w:r>
      <w:r w:rsidR="0034354B">
        <w:rPr>
          <w:bCs/>
          <w:sz w:val="28"/>
          <w:szCs w:val="28"/>
        </w:rPr>
        <w:t>1 284,6</w:t>
      </w:r>
      <w:r w:rsidRPr="00AD777F">
        <w:rPr>
          <w:bCs/>
          <w:sz w:val="28"/>
          <w:szCs w:val="28"/>
        </w:rPr>
        <w:t xml:space="preserve"> тыс. рублей</w:t>
      </w:r>
      <w:r w:rsidR="0034354B">
        <w:rPr>
          <w:bCs/>
          <w:sz w:val="28"/>
          <w:szCs w:val="28"/>
        </w:rPr>
        <w:t xml:space="preserve"> или 27,5 %</w:t>
      </w:r>
      <w:r w:rsidRPr="00AD777F">
        <w:rPr>
          <w:bCs/>
          <w:sz w:val="28"/>
          <w:szCs w:val="28"/>
        </w:rPr>
        <w:t>).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="00CE01E2">
        <w:rPr>
          <w:bCs/>
          <w:sz w:val="28"/>
          <w:szCs w:val="28"/>
        </w:rPr>
        <w:t>Иные м</w:t>
      </w:r>
      <w:r w:rsidRPr="00AD777F">
        <w:rPr>
          <w:bCs/>
          <w:sz w:val="28"/>
          <w:szCs w:val="28"/>
        </w:rPr>
        <w:t>ежбюджетные трансферты</w:t>
      </w:r>
      <w:r>
        <w:rPr>
          <w:bCs/>
          <w:sz w:val="28"/>
          <w:szCs w:val="28"/>
        </w:rPr>
        <w:t>, предусмотренные</w:t>
      </w:r>
      <w:r w:rsidRPr="00AD777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работникам, поступили в сумме </w:t>
      </w:r>
      <w:r w:rsidR="0034354B">
        <w:rPr>
          <w:b/>
          <w:bCs/>
          <w:i/>
          <w:sz w:val="28"/>
          <w:szCs w:val="28"/>
        </w:rPr>
        <w:t>4 444,4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что составляет </w:t>
      </w:r>
      <w:r w:rsidR="0034354B">
        <w:rPr>
          <w:bCs/>
          <w:sz w:val="28"/>
          <w:szCs w:val="28"/>
        </w:rPr>
        <w:t>23,0</w:t>
      </w:r>
      <w:r>
        <w:rPr>
          <w:bCs/>
          <w:sz w:val="28"/>
          <w:szCs w:val="28"/>
        </w:rPr>
        <w:t xml:space="preserve"> % от утвержденного плана (202</w:t>
      </w:r>
      <w:r w:rsidR="0034354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– </w:t>
      </w:r>
      <w:r w:rsidR="0034354B">
        <w:rPr>
          <w:bCs/>
          <w:sz w:val="28"/>
          <w:szCs w:val="28"/>
        </w:rPr>
        <w:t>4 507,9</w:t>
      </w:r>
      <w:r>
        <w:rPr>
          <w:bCs/>
          <w:sz w:val="28"/>
          <w:szCs w:val="28"/>
        </w:rPr>
        <w:t xml:space="preserve"> тыс. рублей</w:t>
      </w:r>
      <w:r w:rsidR="0034354B">
        <w:rPr>
          <w:bCs/>
          <w:sz w:val="28"/>
          <w:szCs w:val="28"/>
        </w:rPr>
        <w:t xml:space="preserve"> или 37,4  %)</w:t>
      </w:r>
      <w:r w:rsidRPr="00AD777F">
        <w:rPr>
          <w:bCs/>
          <w:sz w:val="28"/>
          <w:szCs w:val="28"/>
        </w:rPr>
        <w:t>.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6579A7" w:rsidRPr="00AD777F" w:rsidRDefault="003A2D37" w:rsidP="006579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и</w:t>
      </w:r>
      <w:r w:rsidR="006579A7" w:rsidRPr="00BB7DEB">
        <w:rPr>
          <w:b/>
          <w:bCs/>
          <w:sz w:val="28"/>
          <w:szCs w:val="28"/>
        </w:rPr>
        <w:t>сполнени</w:t>
      </w:r>
      <w:r>
        <w:rPr>
          <w:b/>
          <w:bCs/>
          <w:sz w:val="28"/>
          <w:szCs w:val="28"/>
        </w:rPr>
        <w:t>я</w:t>
      </w:r>
      <w:r w:rsidR="006579A7" w:rsidRPr="00BB7DEB">
        <w:rPr>
          <w:b/>
          <w:bCs/>
          <w:sz w:val="28"/>
          <w:szCs w:val="28"/>
        </w:rPr>
        <w:t xml:space="preserve"> бюджета по расходам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3 месяца текущего года исполнены на </w:t>
      </w:r>
      <w:r w:rsidR="00880FD8">
        <w:rPr>
          <w:b/>
          <w:bCs/>
          <w:i/>
          <w:sz w:val="28"/>
          <w:szCs w:val="28"/>
        </w:rPr>
        <w:t>137 375,3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880FD8">
        <w:rPr>
          <w:bCs/>
          <w:sz w:val="28"/>
          <w:szCs w:val="28"/>
        </w:rPr>
        <w:t>20,7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</w:t>
      </w:r>
      <w:r w:rsidR="00880FD8"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года исполнение составило </w:t>
      </w:r>
      <w:r w:rsidR="00880FD8">
        <w:rPr>
          <w:bCs/>
          <w:sz w:val="28"/>
          <w:szCs w:val="28"/>
        </w:rPr>
        <w:t>118 141,4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880FD8">
        <w:rPr>
          <w:bCs/>
          <w:sz w:val="28"/>
          <w:szCs w:val="28"/>
        </w:rPr>
        <w:t>21,0</w:t>
      </w:r>
      <w:r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>.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В 202</w:t>
      </w:r>
      <w:r w:rsidR="00880FD8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году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финансирование </w:t>
      </w:r>
      <w:r>
        <w:rPr>
          <w:bCs/>
          <w:sz w:val="28"/>
          <w:szCs w:val="28"/>
        </w:rPr>
        <w:t>10</w:t>
      </w:r>
      <w:r w:rsidRPr="00AD777F">
        <w:rPr>
          <w:bCs/>
          <w:sz w:val="28"/>
          <w:szCs w:val="28"/>
        </w:rPr>
        <w:t>-ти раздел</w:t>
      </w:r>
      <w:r w:rsidR="00DF3300"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 xml:space="preserve"> бюджетной классификации расходов РФ.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первый квартал 202</w:t>
      </w:r>
      <w:r w:rsidR="00880FD8">
        <w:rPr>
          <w:bCs/>
          <w:sz w:val="26"/>
          <w:szCs w:val="26"/>
        </w:rPr>
        <w:t>2</w:t>
      </w:r>
      <w:r w:rsidRPr="00AD777F">
        <w:rPr>
          <w:bCs/>
          <w:sz w:val="26"/>
          <w:szCs w:val="26"/>
        </w:rPr>
        <w:t xml:space="preserve"> года</w:t>
      </w:r>
    </w:p>
    <w:p w:rsidR="006579A7" w:rsidRPr="00AD777F" w:rsidRDefault="006579A7" w:rsidP="006579A7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6579A7" w:rsidRPr="00AD777F" w:rsidRDefault="006579A7" w:rsidP="00880FD8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 w:rsidR="00880FD8">
              <w:rPr>
                <w:b/>
              </w:rPr>
              <w:t>2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квартал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6579A7" w:rsidRPr="00AD777F" w:rsidRDefault="006579A7" w:rsidP="005F72E1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56 530,1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9 870,7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17,5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>
              <w:t>0200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880FD8" w:rsidP="005F72E1">
            <w:pPr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880FD8" w:rsidP="005F72E1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880FD8" w:rsidP="005F72E1">
            <w:pPr>
              <w:jc w:val="center"/>
            </w:pPr>
            <w:r>
              <w:t>0,0</w:t>
            </w:r>
          </w:p>
        </w:tc>
      </w:tr>
      <w:tr w:rsidR="006579A7" w:rsidRPr="00AD777F" w:rsidTr="005F72E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46 795,7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2 050,4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4,4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5 774,4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949,4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16,4</w:t>
            </w:r>
          </w:p>
        </w:tc>
      </w:tr>
      <w:tr w:rsidR="006579A7" w:rsidRPr="00AD777F" w:rsidTr="005F72E1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476 368,5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112 259,9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23,6</w:t>
            </w:r>
          </w:p>
        </w:tc>
      </w:tr>
      <w:tr w:rsidR="006579A7" w:rsidRPr="00AD777F" w:rsidTr="005F72E1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20 995,2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4 278,3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20,4</w:t>
            </w:r>
          </w:p>
        </w:tc>
      </w:tr>
      <w:tr w:rsidR="006579A7" w:rsidRPr="00AD777F" w:rsidTr="005F72E1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lastRenderedPageBreak/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33 300,5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3 293,8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9,9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5 617,0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0,0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276" w:lineRule="auto"/>
            </w:pPr>
            <w:r w:rsidRPr="00AD777F">
              <w:t>Обслуживание муниципального 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460,0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38,7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8,4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18 536,3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4 634,1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880FD8" w:rsidP="005F72E1">
            <w:pPr>
              <w:jc w:val="center"/>
            </w:pPr>
            <w:r>
              <w:t>25,0</w:t>
            </w:r>
          </w:p>
        </w:tc>
      </w:tr>
      <w:tr w:rsidR="006579A7" w:rsidRPr="00AD777F" w:rsidTr="005F72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Pr="00AD777F" w:rsidRDefault="006579A7" w:rsidP="005F72E1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A7" w:rsidRPr="00AD777F" w:rsidRDefault="006579A7" w:rsidP="005F72E1">
            <w:pPr>
              <w:rPr>
                <w:b/>
                <w:bCs/>
              </w:rPr>
            </w:pPr>
          </w:p>
          <w:p w:rsidR="006579A7" w:rsidRPr="00AD777F" w:rsidRDefault="006579A7" w:rsidP="005F72E1">
            <w:pPr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6579A7" w:rsidP="005F72E1">
            <w:pPr>
              <w:jc w:val="center"/>
              <w:rPr>
                <w:b/>
              </w:rPr>
            </w:pPr>
          </w:p>
          <w:p w:rsidR="00880FD8" w:rsidRPr="00AD777F" w:rsidRDefault="00880FD8" w:rsidP="005F72E1">
            <w:pPr>
              <w:jc w:val="center"/>
              <w:rPr>
                <w:b/>
              </w:rPr>
            </w:pPr>
            <w:r>
              <w:rPr>
                <w:b/>
              </w:rPr>
              <w:t>664 477,0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D8" w:rsidRDefault="00880FD8" w:rsidP="005F72E1">
            <w:pPr>
              <w:jc w:val="center"/>
              <w:rPr>
                <w:b/>
              </w:rPr>
            </w:pPr>
          </w:p>
          <w:p w:rsidR="006579A7" w:rsidRPr="00AD777F" w:rsidRDefault="00880FD8" w:rsidP="005F72E1">
            <w:pPr>
              <w:jc w:val="center"/>
              <w:rPr>
                <w:b/>
              </w:rPr>
            </w:pPr>
            <w:r>
              <w:rPr>
                <w:b/>
              </w:rPr>
              <w:t>137 375,3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A7" w:rsidRDefault="006579A7" w:rsidP="005F72E1">
            <w:pPr>
              <w:jc w:val="center"/>
              <w:rPr>
                <w:b/>
              </w:rPr>
            </w:pPr>
          </w:p>
          <w:p w:rsidR="00880FD8" w:rsidRPr="00AD777F" w:rsidRDefault="00880FD8" w:rsidP="005F72E1">
            <w:pPr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</w:tbl>
    <w:p w:rsidR="006579A7" w:rsidRPr="00AD777F" w:rsidRDefault="006579A7" w:rsidP="006579A7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300608" w:rsidRDefault="006579A7" w:rsidP="006579A7">
      <w:pPr>
        <w:ind w:firstLine="708"/>
        <w:jc w:val="both"/>
        <w:rPr>
          <w:sz w:val="28"/>
          <w:szCs w:val="28"/>
        </w:rPr>
      </w:pPr>
      <w:r w:rsidRPr="004939A7">
        <w:rPr>
          <w:sz w:val="28"/>
          <w:szCs w:val="28"/>
        </w:rPr>
        <w:t>Как следует из представленных данных</w:t>
      </w:r>
      <w:r w:rsidR="00840E64">
        <w:rPr>
          <w:sz w:val="28"/>
          <w:szCs w:val="28"/>
        </w:rPr>
        <w:t>,</w:t>
      </w:r>
      <w:r w:rsidRPr="004939A7">
        <w:rPr>
          <w:sz w:val="28"/>
          <w:szCs w:val="28"/>
        </w:rPr>
        <w:t xml:space="preserve"> за первый квартал 202</w:t>
      </w:r>
      <w:r w:rsidR="00880FD8" w:rsidRPr="004939A7">
        <w:rPr>
          <w:sz w:val="28"/>
          <w:szCs w:val="28"/>
        </w:rPr>
        <w:t>2</w:t>
      </w:r>
      <w:r w:rsidR="005547DF">
        <w:rPr>
          <w:sz w:val="28"/>
          <w:szCs w:val="28"/>
        </w:rPr>
        <w:t xml:space="preserve"> года</w:t>
      </w:r>
      <w:r w:rsidRPr="004939A7">
        <w:rPr>
          <w:sz w:val="28"/>
          <w:szCs w:val="28"/>
        </w:rPr>
        <w:t xml:space="preserve"> в </w:t>
      </w:r>
      <w:r w:rsidR="00300608" w:rsidRPr="004939A7">
        <w:rPr>
          <w:sz w:val="28"/>
          <w:szCs w:val="28"/>
        </w:rPr>
        <w:t>2-х</w:t>
      </w:r>
      <w:r w:rsidRPr="004939A7">
        <w:rPr>
          <w:sz w:val="28"/>
          <w:szCs w:val="28"/>
        </w:rPr>
        <w:t xml:space="preserve"> из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D777F">
        <w:rPr>
          <w:sz w:val="28"/>
          <w:szCs w:val="28"/>
        </w:rPr>
        <w:t>-ти раздел</w:t>
      </w:r>
      <w:r w:rsidR="00840E64">
        <w:rPr>
          <w:sz w:val="28"/>
          <w:szCs w:val="28"/>
        </w:rPr>
        <w:t>ов</w:t>
      </w:r>
      <w:r w:rsidRPr="00AD777F">
        <w:rPr>
          <w:sz w:val="28"/>
          <w:szCs w:val="28"/>
        </w:rPr>
        <w:t xml:space="preserve"> бюджетной классификации расходов РФ </w:t>
      </w:r>
      <w:r>
        <w:rPr>
          <w:sz w:val="28"/>
          <w:szCs w:val="28"/>
        </w:rPr>
        <w:t xml:space="preserve">финансирование </w:t>
      </w:r>
      <w:r w:rsidRPr="00300608">
        <w:rPr>
          <w:b/>
          <w:i/>
          <w:sz w:val="28"/>
          <w:szCs w:val="28"/>
        </w:rPr>
        <w:t>не осуществлялось</w:t>
      </w:r>
      <w:r w:rsidR="00300608">
        <w:rPr>
          <w:sz w:val="28"/>
          <w:szCs w:val="28"/>
        </w:rPr>
        <w:t>, в том числе:</w:t>
      </w:r>
    </w:p>
    <w:p w:rsidR="006579A7" w:rsidRDefault="006579A7" w:rsidP="0030060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раздел 0200 «Национальная безопасность и правоохранительная деятельность», бюджетные ассигнования в данном разделе предусмотрены на ликвидацию последствий чрезвычайных ситуаций  (план на 202</w:t>
      </w:r>
      <w:r w:rsidR="00300608">
        <w:rPr>
          <w:sz w:val="28"/>
          <w:szCs w:val="28"/>
        </w:rPr>
        <w:t>2</w:t>
      </w:r>
      <w:r w:rsidRPr="00300608">
        <w:rPr>
          <w:sz w:val="28"/>
          <w:szCs w:val="28"/>
        </w:rPr>
        <w:t xml:space="preserve"> год – 100,0 тыс. рублей)</w:t>
      </w:r>
      <w:r w:rsidR="00300608">
        <w:rPr>
          <w:sz w:val="28"/>
          <w:szCs w:val="28"/>
        </w:rPr>
        <w:t>;</w:t>
      </w:r>
    </w:p>
    <w:p w:rsidR="00300608" w:rsidRPr="00300608" w:rsidRDefault="00300608" w:rsidP="0030060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1100 «Физическая культура и спорт» (план на 2022 год – 5 617,0 тыс. рублей).</w:t>
      </w:r>
    </w:p>
    <w:p w:rsidR="006579A7" w:rsidRPr="00C755AE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Default="006579A7" w:rsidP="006579A7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7DEB">
        <w:rPr>
          <w:sz w:val="28"/>
          <w:szCs w:val="28"/>
        </w:rPr>
        <w:t>1-м</w:t>
      </w:r>
      <w:r>
        <w:rPr>
          <w:sz w:val="28"/>
          <w:szCs w:val="28"/>
        </w:rPr>
        <w:t xml:space="preserve"> из 10-ти разделов</w:t>
      </w:r>
      <w:r w:rsidRPr="00AD777F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 xml:space="preserve">в пределах </w:t>
      </w:r>
      <w:r w:rsidRPr="00AD777F">
        <w:rPr>
          <w:sz w:val="28"/>
          <w:szCs w:val="28"/>
        </w:rPr>
        <w:t xml:space="preserve">среднего уровня </w:t>
      </w:r>
      <w:r w:rsidRPr="0030759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25,0 %)</w:t>
      </w:r>
      <w:r w:rsidR="00300608" w:rsidRPr="00300608">
        <w:rPr>
          <w:sz w:val="28"/>
          <w:szCs w:val="28"/>
        </w:rPr>
        <w:t>,</w:t>
      </w:r>
      <w:r w:rsidR="00300608">
        <w:rPr>
          <w:sz w:val="28"/>
          <w:szCs w:val="28"/>
        </w:rPr>
        <w:t xml:space="preserve"> в том числе</w:t>
      </w:r>
      <w:r w:rsidRPr="00C755AE">
        <w:rPr>
          <w:sz w:val="28"/>
          <w:szCs w:val="28"/>
        </w:rPr>
        <w:t>:</w:t>
      </w:r>
    </w:p>
    <w:p w:rsidR="00300608" w:rsidRPr="00300608" w:rsidRDefault="00300608" w:rsidP="00300608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раздел 1400 «Межбюджетные трансферты» - </w:t>
      </w:r>
      <w:r>
        <w:rPr>
          <w:sz w:val="28"/>
          <w:szCs w:val="28"/>
        </w:rPr>
        <w:t>25,0</w:t>
      </w:r>
      <w:r w:rsidRPr="00300608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4 634,</w:t>
      </w:r>
      <w:r w:rsidRPr="00300608">
        <w:rPr>
          <w:b/>
          <w:i/>
          <w:sz w:val="28"/>
          <w:szCs w:val="28"/>
        </w:rPr>
        <w:t>1 тыс. рублей</w:t>
      </w:r>
      <w:r w:rsidRPr="00300608">
        <w:rPr>
          <w:sz w:val="28"/>
          <w:szCs w:val="28"/>
        </w:rPr>
        <w:t>, при этом дотации на выравнивание бюджетной обеспеченности бюджетам поселений, входящих в состав Кировского муниципального района, составили</w:t>
      </w:r>
      <w:r>
        <w:rPr>
          <w:sz w:val="28"/>
          <w:szCs w:val="28"/>
        </w:rPr>
        <w:t xml:space="preserve"> 4 379,0 тыс. рублей, в том числе: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за счет сре</w:t>
      </w:r>
      <w:proofErr w:type="gramStart"/>
      <w:r w:rsidRPr="00300608">
        <w:rPr>
          <w:sz w:val="28"/>
          <w:szCs w:val="28"/>
        </w:rPr>
        <w:t>дств кр</w:t>
      </w:r>
      <w:proofErr w:type="gramEnd"/>
      <w:r w:rsidRPr="00300608">
        <w:rPr>
          <w:sz w:val="28"/>
          <w:szCs w:val="28"/>
        </w:rPr>
        <w:t>аевого бюджета –</w:t>
      </w:r>
      <w:r>
        <w:rPr>
          <w:sz w:val="28"/>
          <w:szCs w:val="28"/>
        </w:rPr>
        <w:t xml:space="preserve"> 2 775,2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Pr="00300608">
        <w:rPr>
          <w:sz w:val="28"/>
          <w:szCs w:val="28"/>
        </w:rPr>
        <w:t>25,0 %;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за счет средств районного бюджета –</w:t>
      </w:r>
      <w:r>
        <w:rPr>
          <w:sz w:val="28"/>
          <w:szCs w:val="28"/>
        </w:rPr>
        <w:t>1 603,8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25,0 %</w:t>
      </w:r>
      <w:r w:rsidRPr="00300608">
        <w:rPr>
          <w:sz w:val="28"/>
          <w:szCs w:val="28"/>
        </w:rPr>
        <w:t>.</w:t>
      </w:r>
    </w:p>
    <w:p w:rsidR="005547DF" w:rsidRPr="005547DF" w:rsidRDefault="005547DF" w:rsidP="00300608">
      <w:pPr>
        <w:ind w:firstLine="708"/>
        <w:jc w:val="both"/>
        <w:rPr>
          <w:sz w:val="16"/>
          <w:szCs w:val="16"/>
        </w:rPr>
      </w:pP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За первый квартал 202</w:t>
      </w:r>
      <w:r>
        <w:rPr>
          <w:sz w:val="28"/>
          <w:szCs w:val="28"/>
        </w:rPr>
        <w:t>2</w:t>
      </w:r>
      <w:r w:rsidRPr="00300608">
        <w:rPr>
          <w:sz w:val="28"/>
          <w:szCs w:val="28"/>
        </w:rPr>
        <w:t xml:space="preserve"> года дотации на выравнивание бюджетной обеспеченности в разрезе поселений распределены следующим образом: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Кировское городское поселение – 1 775,0 тыс. рублей;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Горноключевское</w:t>
      </w:r>
      <w:proofErr w:type="spellEnd"/>
      <w:r w:rsidRPr="00300608">
        <w:rPr>
          <w:sz w:val="28"/>
          <w:szCs w:val="28"/>
        </w:rPr>
        <w:t xml:space="preserve"> городское поселение – 696,7 тыс. рублей;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4939A7">
        <w:rPr>
          <w:sz w:val="28"/>
          <w:szCs w:val="28"/>
        </w:rPr>
        <w:t>75,2</w:t>
      </w:r>
      <w:r w:rsidRPr="00300608">
        <w:rPr>
          <w:sz w:val="28"/>
          <w:szCs w:val="28"/>
        </w:rPr>
        <w:t xml:space="preserve"> тыс. рублей; 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4939A7">
        <w:rPr>
          <w:sz w:val="28"/>
          <w:szCs w:val="28"/>
        </w:rPr>
        <w:t>205,1</w:t>
      </w:r>
      <w:r w:rsidRPr="00300608">
        <w:rPr>
          <w:sz w:val="28"/>
          <w:szCs w:val="28"/>
        </w:rPr>
        <w:t xml:space="preserve"> тыс. рублей; </w:t>
      </w:r>
    </w:p>
    <w:p w:rsidR="00300608" w:rsidRPr="00300608" w:rsidRDefault="00300608" w:rsidP="0030060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00608">
        <w:rPr>
          <w:sz w:val="28"/>
          <w:szCs w:val="28"/>
        </w:rPr>
        <w:t>Руновское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4939A7">
        <w:rPr>
          <w:sz w:val="28"/>
          <w:szCs w:val="28"/>
        </w:rPr>
        <w:t>958,2</w:t>
      </w:r>
      <w:r w:rsidRPr="00300608">
        <w:rPr>
          <w:sz w:val="28"/>
          <w:szCs w:val="28"/>
        </w:rPr>
        <w:t xml:space="preserve"> тыс. рублей;</w:t>
      </w: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Крыловское сельское поселение – </w:t>
      </w:r>
      <w:r w:rsidR="004939A7">
        <w:rPr>
          <w:sz w:val="28"/>
          <w:szCs w:val="28"/>
        </w:rPr>
        <w:t>668,8</w:t>
      </w:r>
      <w:r w:rsidRPr="00300608">
        <w:rPr>
          <w:sz w:val="28"/>
          <w:szCs w:val="28"/>
        </w:rPr>
        <w:t xml:space="preserve"> тыс. рублей. </w:t>
      </w:r>
    </w:p>
    <w:p w:rsidR="00300608" w:rsidRPr="00300608" w:rsidRDefault="00300608" w:rsidP="00300608">
      <w:pPr>
        <w:jc w:val="both"/>
        <w:rPr>
          <w:sz w:val="16"/>
          <w:szCs w:val="16"/>
        </w:rPr>
      </w:pPr>
    </w:p>
    <w:p w:rsidR="00300608" w:rsidRPr="00300608" w:rsidRDefault="00300608" w:rsidP="00300608">
      <w:pPr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Дотация на сбалансированность, предусмотренная сельск</w:t>
      </w:r>
      <w:r w:rsidR="004939A7">
        <w:rPr>
          <w:sz w:val="28"/>
          <w:szCs w:val="28"/>
        </w:rPr>
        <w:t>им</w:t>
      </w:r>
      <w:r w:rsidRPr="00300608">
        <w:rPr>
          <w:sz w:val="28"/>
          <w:szCs w:val="28"/>
        </w:rPr>
        <w:t xml:space="preserve"> поселени</w:t>
      </w:r>
      <w:r w:rsidR="004939A7">
        <w:rPr>
          <w:sz w:val="28"/>
          <w:szCs w:val="28"/>
        </w:rPr>
        <w:t>ям</w:t>
      </w:r>
      <w:r w:rsidRPr="00300608">
        <w:rPr>
          <w:sz w:val="28"/>
          <w:szCs w:val="28"/>
        </w:rPr>
        <w:t xml:space="preserve">, исполнена на 25,0 %, что в абсолютном значении составило </w:t>
      </w:r>
      <w:r w:rsidR="004939A7">
        <w:rPr>
          <w:sz w:val="28"/>
          <w:szCs w:val="28"/>
        </w:rPr>
        <w:t>255,0</w:t>
      </w:r>
      <w:r w:rsidRPr="00300608">
        <w:rPr>
          <w:sz w:val="28"/>
          <w:szCs w:val="28"/>
        </w:rPr>
        <w:t xml:space="preserve"> тыс. рублей</w:t>
      </w:r>
      <w:r w:rsidR="004939A7">
        <w:rPr>
          <w:sz w:val="28"/>
          <w:szCs w:val="28"/>
        </w:rPr>
        <w:t>, в том числе:</w:t>
      </w:r>
    </w:p>
    <w:p w:rsidR="004939A7" w:rsidRPr="00300608" w:rsidRDefault="004939A7" w:rsidP="004939A7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142,5</w:t>
      </w:r>
      <w:r w:rsidRPr="00300608">
        <w:rPr>
          <w:sz w:val="28"/>
          <w:szCs w:val="28"/>
        </w:rPr>
        <w:t xml:space="preserve"> тыс. рублей; </w:t>
      </w:r>
    </w:p>
    <w:p w:rsidR="004939A7" w:rsidRDefault="004939A7" w:rsidP="004939A7">
      <w:pPr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112,5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300608">
        <w:rPr>
          <w:sz w:val="28"/>
          <w:szCs w:val="28"/>
        </w:rPr>
        <w:t xml:space="preserve"> </w:t>
      </w:r>
    </w:p>
    <w:p w:rsidR="00BB7DEB" w:rsidRPr="00BB7DEB" w:rsidRDefault="00BB7DEB" w:rsidP="00BB7DEB">
      <w:pPr>
        <w:ind w:firstLine="708"/>
        <w:jc w:val="both"/>
        <w:rPr>
          <w:bCs/>
          <w:sz w:val="16"/>
          <w:szCs w:val="16"/>
        </w:rPr>
      </w:pPr>
    </w:p>
    <w:p w:rsidR="00BB7DEB" w:rsidRPr="00AD777F" w:rsidRDefault="00BB7DEB" w:rsidP="00BB7DEB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Ниже среднего уровня </w:t>
      </w:r>
      <w:r w:rsidRPr="00941BBD">
        <w:rPr>
          <w:b/>
          <w:bCs/>
          <w:i/>
          <w:sz w:val="28"/>
          <w:szCs w:val="28"/>
        </w:rPr>
        <w:t>(менее 25,0 %)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4-х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BB7DEB" w:rsidRPr="00AD777F" w:rsidRDefault="00BB7DEB" w:rsidP="00BB7DEB">
      <w:pPr>
        <w:ind w:firstLine="708"/>
        <w:jc w:val="both"/>
        <w:rPr>
          <w:sz w:val="28"/>
          <w:szCs w:val="28"/>
        </w:rPr>
      </w:pPr>
      <w:r w:rsidRPr="00BB7DEB">
        <w:rPr>
          <w:sz w:val="28"/>
          <w:szCs w:val="28"/>
        </w:rPr>
        <w:lastRenderedPageBreak/>
        <w:t>1)</w:t>
      </w:r>
      <w:r w:rsidR="004939A7" w:rsidRPr="00BB7DEB">
        <w:rPr>
          <w:sz w:val="28"/>
          <w:szCs w:val="28"/>
        </w:rPr>
        <w:t xml:space="preserve"> раздел 0700 «Образование»</w:t>
      </w:r>
      <w:r w:rsidRPr="00BB7DEB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- </w:t>
      </w:r>
      <w:r>
        <w:rPr>
          <w:sz w:val="28"/>
          <w:szCs w:val="28"/>
        </w:rPr>
        <w:t>23,6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112 259,9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однако </w:t>
      </w:r>
      <w:r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BB7DEB" w:rsidRPr="00AD777F" w:rsidRDefault="00BB7DEB" w:rsidP="00BB7DEB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дошкольное образование – </w:t>
      </w:r>
      <w:r>
        <w:rPr>
          <w:sz w:val="28"/>
          <w:szCs w:val="28"/>
        </w:rPr>
        <w:t>25,4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19 468,1</w:t>
      </w:r>
      <w:r w:rsidRPr="00AD777F">
        <w:rPr>
          <w:sz w:val="28"/>
          <w:szCs w:val="28"/>
        </w:rPr>
        <w:t xml:space="preserve"> тыс. рублей от годового объема;</w:t>
      </w:r>
    </w:p>
    <w:p w:rsidR="00BB7DEB" w:rsidRPr="00AD777F" w:rsidRDefault="00BB7DEB" w:rsidP="00BB7DEB">
      <w:pPr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 xml:space="preserve">общее образование – </w:t>
      </w:r>
      <w:r>
        <w:rPr>
          <w:sz w:val="28"/>
          <w:szCs w:val="28"/>
        </w:rPr>
        <w:t>22,4</w:t>
      </w:r>
      <w:r w:rsidRPr="00A14D96">
        <w:rPr>
          <w:sz w:val="28"/>
          <w:szCs w:val="28"/>
        </w:rPr>
        <w:t xml:space="preserve"> % или </w:t>
      </w:r>
      <w:r>
        <w:rPr>
          <w:sz w:val="28"/>
          <w:szCs w:val="28"/>
        </w:rPr>
        <w:t>69 190,5</w:t>
      </w:r>
      <w:r w:rsidRPr="00A14D96">
        <w:rPr>
          <w:sz w:val="28"/>
          <w:szCs w:val="28"/>
        </w:rPr>
        <w:t xml:space="preserve"> тыс. рублей;</w:t>
      </w:r>
    </w:p>
    <w:p w:rsidR="00BB7DEB" w:rsidRPr="00AD777F" w:rsidRDefault="00BB7DEB" w:rsidP="00BB7DEB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дополнительное образование – </w:t>
      </w:r>
      <w:r>
        <w:rPr>
          <w:sz w:val="28"/>
          <w:szCs w:val="28"/>
        </w:rPr>
        <w:t xml:space="preserve">30,6 </w:t>
      </w:r>
      <w:r w:rsidRPr="00AD777F">
        <w:rPr>
          <w:sz w:val="28"/>
          <w:szCs w:val="28"/>
        </w:rPr>
        <w:t xml:space="preserve">% или </w:t>
      </w:r>
      <w:r>
        <w:rPr>
          <w:sz w:val="28"/>
          <w:szCs w:val="28"/>
        </w:rPr>
        <w:t>10 883,4</w:t>
      </w:r>
      <w:r w:rsidRPr="00AD777F">
        <w:rPr>
          <w:sz w:val="28"/>
          <w:szCs w:val="28"/>
        </w:rPr>
        <w:t xml:space="preserve"> тыс. рублей;</w:t>
      </w:r>
    </w:p>
    <w:p w:rsidR="00BB7DEB" w:rsidRPr="00BB7DEB" w:rsidRDefault="00BB7DEB" w:rsidP="00BB7DEB">
      <w:pPr>
        <w:ind w:firstLine="708"/>
        <w:jc w:val="both"/>
        <w:rPr>
          <w:sz w:val="28"/>
          <w:szCs w:val="28"/>
        </w:rPr>
      </w:pPr>
      <w:r w:rsidRPr="00BB7DEB">
        <w:rPr>
          <w:sz w:val="28"/>
          <w:szCs w:val="28"/>
        </w:rPr>
        <w:t>профессиональная подготовка и повышение квалификации – 0,0 %;</w:t>
      </w:r>
    </w:p>
    <w:p w:rsidR="00BB7DEB" w:rsidRPr="00BB7DEB" w:rsidRDefault="00BB7DEB" w:rsidP="00BB7DEB">
      <w:pPr>
        <w:ind w:firstLine="708"/>
        <w:jc w:val="both"/>
        <w:rPr>
          <w:sz w:val="28"/>
          <w:szCs w:val="28"/>
        </w:rPr>
      </w:pPr>
      <w:r w:rsidRPr="00BB7DEB">
        <w:rPr>
          <w:sz w:val="28"/>
          <w:szCs w:val="28"/>
        </w:rPr>
        <w:t>молодежная политика – 0,0 %;</w:t>
      </w:r>
    </w:p>
    <w:p w:rsidR="00BB7DEB" w:rsidRDefault="00BB7DEB" w:rsidP="00BB7DEB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образования – </w:t>
      </w:r>
      <w:r>
        <w:rPr>
          <w:sz w:val="28"/>
          <w:szCs w:val="28"/>
        </w:rPr>
        <w:t>23,7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12 718,1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B7DEB" w:rsidRPr="00AD777F" w:rsidRDefault="00BB7DEB" w:rsidP="00BB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 течение первого квартала 2022 года объем бюджетных ассигнований, направленный на исполнение наказов избирателей, сложился в общей сумме  </w:t>
      </w:r>
      <w:r w:rsidRPr="00840E64">
        <w:rPr>
          <w:sz w:val="28"/>
          <w:szCs w:val="28"/>
        </w:rPr>
        <w:t>461,9 тыс. рублей</w:t>
      </w:r>
      <w:r>
        <w:rPr>
          <w:sz w:val="28"/>
          <w:szCs w:val="28"/>
        </w:rPr>
        <w:t>, что составило 75,1 % от планового показателя (615,0 тыс. рублей);</w:t>
      </w:r>
    </w:p>
    <w:p w:rsidR="004939A7" w:rsidRPr="00BB7DEB" w:rsidRDefault="004939A7" w:rsidP="004939A7">
      <w:pPr>
        <w:ind w:firstLine="708"/>
        <w:jc w:val="both"/>
        <w:rPr>
          <w:sz w:val="16"/>
          <w:szCs w:val="16"/>
        </w:rPr>
      </w:pPr>
    </w:p>
    <w:p w:rsidR="006579A7" w:rsidRPr="005A3B14" w:rsidRDefault="006579A7" w:rsidP="006579A7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3B14">
        <w:rPr>
          <w:sz w:val="28"/>
          <w:szCs w:val="28"/>
        </w:rPr>
        <w:t xml:space="preserve">раздел 0800 «Культура, кинематография» - </w:t>
      </w:r>
      <w:r w:rsidR="00BB7DEB">
        <w:rPr>
          <w:sz w:val="28"/>
          <w:szCs w:val="28"/>
        </w:rPr>
        <w:t>20,4</w:t>
      </w:r>
      <w:r w:rsidRPr="005A3B14">
        <w:rPr>
          <w:sz w:val="28"/>
          <w:szCs w:val="28"/>
        </w:rPr>
        <w:t xml:space="preserve"> % или </w:t>
      </w:r>
      <w:r w:rsidR="00BB7DEB">
        <w:rPr>
          <w:b/>
          <w:i/>
          <w:sz w:val="28"/>
          <w:szCs w:val="28"/>
        </w:rPr>
        <w:t>4 278,3</w:t>
      </w:r>
      <w:r w:rsidRPr="005A3B14">
        <w:rPr>
          <w:b/>
          <w:i/>
          <w:sz w:val="28"/>
          <w:szCs w:val="28"/>
        </w:rPr>
        <w:t xml:space="preserve"> тыс. рублей</w:t>
      </w:r>
      <w:r w:rsidRPr="005A3B14">
        <w:rPr>
          <w:sz w:val="28"/>
          <w:szCs w:val="28"/>
        </w:rPr>
        <w:t>, в том числе: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клубов, библиотек и музеев – </w:t>
      </w:r>
      <w:r w:rsidR="00AE7699">
        <w:rPr>
          <w:sz w:val="28"/>
          <w:szCs w:val="28"/>
        </w:rPr>
        <w:t>19,7</w:t>
      </w:r>
      <w:r w:rsidRPr="00AD777F">
        <w:rPr>
          <w:sz w:val="28"/>
          <w:szCs w:val="28"/>
        </w:rPr>
        <w:t xml:space="preserve"> % или </w:t>
      </w:r>
      <w:r w:rsidR="00AE7699">
        <w:rPr>
          <w:sz w:val="28"/>
          <w:szCs w:val="28"/>
        </w:rPr>
        <w:t>3 897,7</w:t>
      </w:r>
      <w:r w:rsidRPr="00AD777F">
        <w:rPr>
          <w:sz w:val="28"/>
          <w:szCs w:val="28"/>
        </w:rPr>
        <w:t xml:space="preserve"> тыс. рублей;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культуры – </w:t>
      </w:r>
      <w:r w:rsidR="00AE7699">
        <w:rPr>
          <w:sz w:val="28"/>
          <w:szCs w:val="28"/>
        </w:rPr>
        <w:t>31,8</w:t>
      </w:r>
      <w:r w:rsidRPr="00AD777F">
        <w:rPr>
          <w:sz w:val="28"/>
          <w:szCs w:val="28"/>
        </w:rPr>
        <w:t xml:space="preserve"> % или </w:t>
      </w:r>
      <w:r w:rsidR="00AE7699">
        <w:rPr>
          <w:sz w:val="28"/>
          <w:szCs w:val="28"/>
        </w:rPr>
        <w:t>380,6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579A7" w:rsidRDefault="006579A7" w:rsidP="006579A7">
      <w:pPr>
        <w:ind w:firstLine="708"/>
        <w:jc w:val="both"/>
        <w:rPr>
          <w:sz w:val="16"/>
          <w:szCs w:val="16"/>
        </w:rPr>
      </w:pPr>
    </w:p>
    <w:p w:rsidR="00AE7699" w:rsidRPr="00AD777F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E7699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раздел 0100 </w:t>
      </w:r>
      <w:r w:rsidRPr="00AD777F">
        <w:rPr>
          <w:sz w:val="28"/>
          <w:szCs w:val="28"/>
        </w:rPr>
        <w:t>«О</w:t>
      </w:r>
      <w:r w:rsidRPr="00AD777F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17,5</w:t>
      </w:r>
      <w:r w:rsidRPr="00AD777F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9 870,7</w:t>
      </w:r>
      <w:r w:rsidRPr="00AD777F">
        <w:rPr>
          <w:b/>
          <w:bCs/>
          <w:i/>
          <w:sz w:val="28"/>
          <w:szCs w:val="28"/>
        </w:rPr>
        <w:t xml:space="preserve"> тыс. рублей, </w:t>
      </w:r>
      <w:r w:rsidRPr="00AD777F">
        <w:rPr>
          <w:bCs/>
          <w:sz w:val="28"/>
          <w:szCs w:val="28"/>
        </w:rPr>
        <w:t xml:space="preserve">при этом  </w:t>
      </w:r>
      <w:r>
        <w:rPr>
          <w:bCs/>
          <w:sz w:val="28"/>
          <w:szCs w:val="28"/>
        </w:rPr>
        <w:t>за счет средств местного бюджета</w:t>
      </w:r>
      <w:r w:rsidRPr="00AD777F">
        <w:rPr>
          <w:bCs/>
          <w:sz w:val="28"/>
          <w:szCs w:val="28"/>
        </w:rPr>
        <w:t xml:space="preserve"> расходы составили:</w:t>
      </w:r>
    </w:p>
    <w:p w:rsidR="00AE7699" w:rsidRPr="00AD777F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главы района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463,0</w:t>
      </w:r>
      <w:r w:rsidRPr="00AD777F">
        <w:rPr>
          <w:bCs/>
          <w:sz w:val="28"/>
          <w:szCs w:val="28"/>
        </w:rPr>
        <w:t xml:space="preserve"> тыс. рублей;</w:t>
      </w:r>
    </w:p>
    <w:p w:rsidR="00AE7699" w:rsidRPr="00AD777F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Думы района – </w:t>
      </w:r>
      <w:r>
        <w:rPr>
          <w:bCs/>
          <w:sz w:val="28"/>
          <w:szCs w:val="28"/>
        </w:rPr>
        <w:t>564,1</w:t>
      </w:r>
      <w:r w:rsidRPr="00AD777F">
        <w:rPr>
          <w:bCs/>
          <w:sz w:val="28"/>
          <w:szCs w:val="28"/>
        </w:rPr>
        <w:t xml:space="preserve"> тыс. рублей;</w:t>
      </w:r>
    </w:p>
    <w:p w:rsidR="00AE7699" w:rsidRPr="00AD777F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Контрольно-счетной комиссии – </w:t>
      </w:r>
      <w:r>
        <w:rPr>
          <w:bCs/>
          <w:sz w:val="28"/>
          <w:szCs w:val="28"/>
        </w:rPr>
        <w:t>255,4</w:t>
      </w:r>
      <w:r w:rsidRPr="00AD777F">
        <w:rPr>
          <w:bCs/>
          <w:sz w:val="28"/>
          <w:szCs w:val="28"/>
        </w:rPr>
        <w:t xml:space="preserve"> тыс. рублей;</w:t>
      </w:r>
    </w:p>
    <w:p w:rsidR="00AE7699" w:rsidRPr="00AD777F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администрации района – </w:t>
      </w:r>
      <w:r w:rsidR="00644D52">
        <w:rPr>
          <w:bCs/>
          <w:sz w:val="28"/>
          <w:szCs w:val="28"/>
        </w:rPr>
        <w:t>6 805,9</w:t>
      </w:r>
      <w:r w:rsidRPr="00AD777F">
        <w:rPr>
          <w:bCs/>
          <w:sz w:val="28"/>
          <w:szCs w:val="28"/>
        </w:rPr>
        <w:t xml:space="preserve"> тыс. рублей;</w:t>
      </w:r>
    </w:p>
    <w:p w:rsidR="00AE7699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имущества, находящегося в собственности района – </w:t>
      </w:r>
      <w:r>
        <w:rPr>
          <w:bCs/>
          <w:sz w:val="28"/>
          <w:szCs w:val="28"/>
        </w:rPr>
        <w:t>224,4</w:t>
      </w:r>
      <w:r w:rsidRPr="00AD777F">
        <w:rPr>
          <w:bCs/>
          <w:sz w:val="28"/>
          <w:szCs w:val="28"/>
        </w:rPr>
        <w:t xml:space="preserve"> тыс. рублей;</w:t>
      </w:r>
    </w:p>
    <w:p w:rsidR="00AE7699" w:rsidRPr="00AD777F" w:rsidRDefault="00AE7699" w:rsidP="00AE7699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оценка имущества – </w:t>
      </w:r>
      <w:r>
        <w:rPr>
          <w:bCs/>
          <w:sz w:val="28"/>
          <w:szCs w:val="28"/>
        </w:rPr>
        <w:t>323,0</w:t>
      </w:r>
      <w:r w:rsidRPr="00AD777F">
        <w:rPr>
          <w:bCs/>
          <w:sz w:val="28"/>
          <w:szCs w:val="28"/>
        </w:rPr>
        <w:t xml:space="preserve"> тыс. рублей;</w:t>
      </w:r>
    </w:p>
    <w:p w:rsidR="00AE7699" w:rsidRPr="00644D52" w:rsidRDefault="00AE7699" w:rsidP="00644D52">
      <w:pPr>
        <w:jc w:val="both"/>
        <w:rPr>
          <w:sz w:val="16"/>
          <w:szCs w:val="16"/>
        </w:rPr>
      </w:pPr>
    </w:p>
    <w:p w:rsidR="00644D52" w:rsidRPr="00AD777F" w:rsidRDefault="00644D52" w:rsidP="00644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раздел </w:t>
      </w:r>
      <w:r w:rsidRPr="005A3B14">
        <w:rPr>
          <w:sz w:val="28"/>
          <w:szCs w:val="28"/>
        </w:rPr>
        <w:t xml:space="preserve">0500 «Жилищно-коммунальное хозяйство» - </w:t>
      </w:r>
      <w:r>
        <w:rPr>
          <w:sz w:val="28"/>
          <w:szCs w:val="28"/>
        </w:rPr>
        <w:t>16,4</w:t>
      </w:r>
      <w:r w:rsidRPr="005A3B14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949,4</w:t>
      </w:r>
      <w:r w:rsidRPr="005A3B14">
        <w:rPr>
          <w:b/>
          <w:i/>
          <w:sz w:val="28"/>
          <w:szCs w:val="28"/>
        </w:rPr>
        <w:t xml:space="preserve"> тыс. рублей</w:t>
      </w:r>
      <w:r w:rsidRPr="005A3B14">
        <w:rPr>
          <w:sz w:val="28"/>
          <w:szCs w:val="28"/>
        </w:rPr>
        <w:t xml:space="preserve">. За 3 месяца текущего года расходы </w:t>
      </w:r>
      <w:r>
        <w:rPr>
          <w:sz w:val="28"/>
          <w:szCs w:val="28"/>
        </w:rPr>
        <w:t xml:space="preserve">направлены </w:t>
      </w:r>
      <w:proofErr w:type="gramStart"/>
      <w:r>
        <w:rPr>
          <w:sz w:val="28"/>
          <w:szCs w:val="28"/>
        </w:rPr>
        <w:t>на</w:t>
      </w:r>
      <w:proofErr w:type="gramEnd"/>
      <w:r w:rsidRPr="005A3B14">
        <w:rPr>
          <w:sz w:val="28"/>
          <w:szCs w:val="28"/>
        </w:rPr>
        <w:t>:</w:t>
      </w:r>
    </w:p>
    <w:p w:rsidR="00644D52" w:rsidRDefault="00644D52" w:rsidP="00644D5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коммунально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10,7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171,9</w:t>
      </w:r>
      <w:r w:rsidRPr="00AD777F">
        <w:rPr>
          <w:sz w:val="28"/>
          <w:szCs w:val="28"/>
        </w:rPr>
        <w:t xml:space="preserve"> тыс. рублей; </w:t>
      </w:r>
    </w:p>
    <w:p w:rsidR="00644D52" w:rsidRDefault="00644D52" w:rsidP="00644D5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отдела жизнеобеспечения районной администрации – </w:t>
      </w:r>
      <w:r>
        <w:rPr>
          <w:sz w:val="28"/>
          <w:szCs w:val="28"/>
        </w:rPr>
        <w:t xml:space="preserve">19,5 </w:t>
      </w:r>
      <w:r w:rsidRPr="00AD777F">
        <w:rPr>
          <w:sz w:val="28"/>
          <w:szCs w:val="28"/>
        </w:rPr>
        <w:t xml:space="preserve">% или </w:t>
      </w:r>
      <w:r>
        <w:rPr>
          <w:sz w:val="28"/>
          <w:szCs w:val="28"/>
        </w:rPr>
        <w:t>777,6 тыс. рублей.</w:t>
      </w:r>
    </w:p>
    <w:p w:rsidR="00AE7699" w:rsidRDefault="00AE7699" w:rsidP="00644D52">
      <w:pPr>
        <w:jc w:val="both"/>
        <w:rPr>
          <w:sz w:val="16"/>
          <w:szCs w:val="16"/>
        </w:rPr>
      </w:pPr>
    </w:p>
    <w:p w:rsidR="00644D52" w:rsidRPr="00AD777F" w:rsidRDefault="00644D52" w:rsidP="00644D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очень низком уровне </w:t>
      </w:r>
      <w:r w:rsidRPr="00AD777F">
        <w:rPr>
          <w:bCs/>
          <w:sz w:val="28"/>
          <w:szCs w:val="28"/>
        </w:rPr>
        <w:t xml:space="preserve"> </w:t>
      </w:r>
      <w:r w:rsidRPr="00941BBD">
        <w:rPr>
          <w:b/>
          <w:bCs/>
          <w:i/>
          <w:sz w:val="28"/>
          <w:szCs w:val="28"/>
        </w:rPr>
        <w:t xml:space="preserve">(менее </w:t>
      </w:r>
      <w:r>
        <w:rPr>
          <w:b/>
          <w:bCs/>
          <w:i/>
          <w:sz w:val="28"/>
          <w:szCs w:val="28"/>
        </w:rPr>
        <w:t>10</w:t>
      </w:r>
      <w:r w:rsidRPr="00941BBD">
        <w:rPr>
          <w:b/>
          <w:bCs/>
          <w:i/>
          <w:sz w:val="28"/>
          <w:szCs w:val="28"/>
        </w:rPr>
        <w:t>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3-х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6579A7" w:rsidRPr="001B029B" w:rsidRDefault="006579A7" w:rsidP="006579A7">
      <w:pPr>
        <w:pStyle w:val="ac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раздел 1000 «Социальная политика» - </w:t>
      </w:r>
      <w:r w:rsidR="00644D52">
        <w:rPr>
          <w:sz w:val="28"/>
          <w:szCs w:val="28"/>
        </w:rPr>
        <w:t>9,9</w:t>
      </w:r>
      <w:r w:rsidRPr="001B029B">
        <w:rPr>
          <w:sz w:val="28"/>
          <w:szCs w:val="28"/>
        </w:rPr>
        <w:t xml:space="preserve"> % или </w:t>
      </w:r>
      <w:r w:rsidR="00644D52">
        <w:rPr>
          <w:b/>
          <w:i/>
          <w:sz w:val="28"/>
          <w:szCs w:val="28"/>
        </w:rPr>
        <w:t>3 293,8</w:t>
      </w:r>
      <w:r w:rsidRPr="001B029B">
        <w:rPr>
          <w:b/>
          <w:i/>
          <w:sz w:val="28"/>
          <w:szCs w:val="28"/>
        </w:rPr>
        <w:t xml:space="preserve"> ты</w:t>
      </w:r>
      <w:r>
        <w:rPr>
          <w:b/>
          <w:i/>
          <w:sz w:val="28"/>
          <w:szCs w:val="28"/>
        </w:rPr>
        <w:t xml:space="preserve">с. </w:t>
      </w:r>
      <w:r w:rsidRPr="001B029B">
        <w:rPr>
          <w:b/>
          <w:i/>
          <w:sz w:val="28"/>
          <w:szCs w:val="28"/>
        </w:rPr>
        <w:t>рублей</w:t>
      </w:r>
      <w:r w:rsidRPr="001B029B">
        <w:rPr>
          <w:sz w:val="28"/>
          <w:szCs w:val="28"/>
        </w:rPr>
        <w:t>.</w:t>
      </w:r>
    </w:p>
    <w:p w:rsidR="006579A7" w:rsidRPr="001B029B" w:rsidRDefault="00210A3A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79A7" w:rsidRPr="001B029B">
        <w:rPr>
          <w:sz w:val="28"/>
          <w:szCs w:val="28"/>
        </w:rPr>
        <w:t xml:space="preserve"> данном разделе </w:t>
      </w:r>
      <w:r>
        <w:rPr>
          <w:sz w:val="28"/>
          <w:szCs w:val="28"/>
        </w:rPr>
        <w:t xml:space="preserve">бюджетные ассигнования направлены </w:t>
      </w:r>
      <w:proofErr w:type="gramStart"/>
      <w:r>
        <w:rPr>
          <w:sz w:val="28"/>
          <w:szCs w:val="28"/>
        </w:rPr>
        <w:t>на</w:t>
      </w:r>
      <w:proofErr w:type="gramEnd"/>
      <w:r w:rsidR="006579A7" w:rsidRPr="001B029B">
        <w:rPr>
          <w:sz w:val="28"/>
          <w:szCs w:val="28"/>
        </w:rPr>
        <w:t>:</w:t>
      </w:r>
    </w:p>
    <w:p w:rsidR="006579A7" w:rsidRPr="001B029B" w:rsidRDefault="006579A7" w:rsidP="006579A7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 </w:t>
      </w:r>
      <w:r w:rsidR="0039310B">
        <w:rPr>
          <w:sz w:val="28"/>
          <w:szCs w:val="28"/>
        </w:rPr>
        <w:t>17,8</w:t>
      </w:r>
      <w:r w:rsidRPr="00A14D96">
        <w:rPr>
          <w:sz w:val="28"/>
          <w:szCs w:val="28"/>
        </w:rPr>
        <w:t xml:space="preserve"> % или </w:t>
      </w:r>
      <w:r w:rsidR="00962A70">
        <w:rPr>
          <w:sz w:val="28"/>
          <w:szCs w:val="28"/>
        </w:rPr>
        <w:t xml:space="preserve">2 179,9 </w:t>
      </w:r>
      <w:r w:rsidRPr="00A14D96">
        <w:rPr>
          <w:sz w:val="28"/>
          <w:szCs w:val="28"/>
        </w:rPr>
        <w:t>тыс. рублей</w:t>
      </w:r>
      <w:r w:rsidRPr="001B029B">
        <w:rPr>
          <w:sz w:val="28"/>
          <w:szCs w:val="28"/>
        </w:rPr>
        <w:t>;</w:t>
      </w:r>
    </w:p>
    <w:p w:rsidR="006579A7" w:rsidRPr="001B029B" w:rsidRDefault="006579A7" w:rsidP="006579A7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lastRenderedPageBreak/>
        <w:t xml:space="preserve">обеспечение мер социальной поддержки педагогическим работникам – </w:t>
      </w:r>
      <w:r w:rsidR="00962A70">
        <w:rPr>
          <w:sz w:val="28"/>
          <w:szCs w:val="28"/>
        </w:rPr>
        <w:t>8,6</w:t>
      </w:r>
      <w:r w:rsidRPr="001B029B">
        <w:rPr>
          <w:sz w:val="28"/>
          <w:szCs w:val="28"/>
        </w:rPr>
        <w:t xml:space="preserve"> % или </w:t>
      </w:r>
      <w:r w:rsidR="00962A70">
        <w:rPr>
          <w:sz w:val="28"/>
          <w:szCs w:val="28"/>
        </w:rPr>
        <w:t>126,1</w:t>
      </w:r>
      <w:r w:rsidRPr="001B029B">
        <w:rPr>
          <w:sz w:val="28"/>
          <w:szCs w:val="28"/>
        </w:rPr>
        <w:t xml:space="preserve"> тыс. рублей; </w:t>
      </w:r>
    </w:p>
    <w:p w:rsidR="006579A7" w:rsidRPr="001B029B" w:rsidRDefault="006579A7" w:rsidP="006579A7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 w:rsidR="00962A70">
        <w:rPr>
          <w:sz w:val="28"/>
          <w:szCs w:val="28"/>
        </w:rPr>
        <w:t>13,1</w:t>
      </w:r>
      <w:r w:rsidRPr="001B029B">
        <w:rPr>
          <w:sz w:val="28"/>
          <w:szCs w:val="28"/>
        </w:rPr>
        <w:t xml:space="preserve"> % или </w:t>
      </w:r>
      <w:r w:rsidR="00962A70">
        <w:rPr>
          <w:sz w:val="28"/>
          <w:szCs w:val="28"/>
        </w:rPr>
        <w:t>716,6</w:t>
      </w:r>
      <w:r w:rsidRPr="001B029B">
        <w:rPr>
          <w:sz w:val="28"/>
          <w:szCs w:val="28"/>
        </w:rPr>
        <w:t xml:space="preserve"> тыс. рублей;</w:t>
      </w:r>
    </w:p>
    <w:p w:rsidR="006579A7" w:rsidRPr="001B029B" w:rsidRDefault="006579A7" w:rsidP="006579A7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пенсии за выслугу лет муниципальным служащим – </w:t>
      </w:r>
      <w:r>
        <w:rPr>
          <w:sz w:val="28"/>
          <w:szCs w:val="28"/>
        </w:rPr>
        <w:t>24,</w:t>
      </w:r>
      <w:r w:rsidR="00644D52">
        <w:rPr>
          <w:sz w:val="28"/>
          <w:szCs w:val="28"/>
        </w:rPr>
        <w:t>7</w:t>
      </w:r>
      <w:r w:rsidRPr="001B029B">
        <w:rPr>
          <w:sz w:val="28"/>
          <w:szCs w:val="28"/>
        </w:rPr>
        <w:t xml:space="preserve"> % или </w:t>
      </w:r>
      <w:r w:rsidR="00644D52">
        <w:rPr>
          <w:sz w:val="28"/>
          <w:szCs w:val="28"/>
        </w:rPr>
        <w:t>205,5</w:t>
      </w:r>
      <w:r w:rsidRPr="001B029B">
        <w:rPr>
          <w:sz w:val="28"/>
          <w:szCs w:val="28"/>
        </w:rPr>
        <w:t xml:space="preserve"> тыс. рублей;</w:t>
      </w:r>
    </w:p>
    <w:p w:rsidR="006579A7" w:rsidRPr="001B029B" w:rsidRDefault="006579A7" w:rsidP="006579A7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обеспечение детей-сирот  и детей, оставшихся без попечения родителей жилыми помещениями – </w:t>
      </w:r>
      <w:r w:rsidR="00644D52">
        <w:rPr>
          <w:sz w:val="28"/>
          <w:szCs w:val="28"/>
        </w:rPr>
        <w:t>2,0</w:t>
      </w:r>
      <w:r>
        <w:rPr>
          <w:sz w:val="28"/>
          <w:szCs w:val="28"/>
        </w:rPr>
        <w:t xml:space="preserve"> % или </w:t>
      </w:r>
      <w:r w:rsidR="00644D52">
        <w:rPr>
          <w:sz w:val="28"/>
          <w:szCs w:val="28"/>
        </w:rPr>
        <w:t>65,6</w:t>
      </w:r>
      <w:r w:rsidRPr="00A14D9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579A7" w:rsidRPr="00534F87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2) </w:t>
      </w:r>
      <w:r w:rsidRPr="00AD777F">
        <w:rPr>
          <w:bCs/>
          <w:sz w:val="28"/>
          <w:szCs w:val="28"/>
        </w:rPr>
        <w:t>раздел 1300 «</w:t>
      </w:r>
      <w:r w:rsidRPr="00AD777F">
        <w:rPr>
          <w:sz w:val="28"/>
          <w:szCs w:val="28"/>
        </w:rPr>
        <w:t xml:space="preserve">Обслуживание муниципального долга» - </w:t>
      </w:r>
      <w:r w:rsidR="0039310B">
        <w:rPr>
          <w:sz w:val="28"/>
          <w:szCs w:val="28"/>
        </w:rPr>
        <w:t>8,4</w:t>
      </w:r>
      <w:r w:rsidRPr="00AD777F">
        <w:rPr>
          <w:sz w:val="28"/>
          <w:szCs w:val="28"/>
        </w:rPr>
        <w:t xml:space="preserve"> % или </w:t>
      </w:r>
      <w:r w:rsidR="0039310B">
        <w:rPr>
          <w:b/>
          <w:i/>
          <w:sz w:val="28"/>
          <w:szCs w:val="28"/>
        </w:rPr>
        <w:t>38,7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отчетного периода п</w:t>
      </w:r>
      <w:r w:rsidRPr="00AD777F">
        <w:rPr>
          <w:sz w:val="28"/>
          <w:szCs w:val="28"/>
        </w:rPr>
        <w:t xml:space="preserve">роцентные платежи за пользование кредитами составили: </w:t>
      </w:r>
    </w:p>
    <w:p w:rsidR="006579A7" w:rsidRDefault="006579A7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</w:t>
      </w:r>
      <w:r>
        <w:rPr>
          <w:sz w:val="28"/>
          <w:szCs w:val="28"/>
        </w:rPr>
        <w:t>у</w:t>
      </w:r>
      <w:r w:rsidRPr="00AD777F">
        <w:rPr>
          <w:sz w:val="28"/>
          <w:szCs w:val="28"/>
        </w:rPr>
        <w:t xml:space="preserve"> финансов Приморского края</w:t>
      </w:r>
      <w:r>
        <w:rPr>
          <w:sz w:val="28"/>
          <w:szCs w:val="28"/>
        </w:rPr>
        <w:t xml:space="preserve"> </w:t>
      </w:r>
      <w:r w:rsidR="003931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2814">
        <w:rPr>
          <w:sz w:val="28"/>
          <w:szCs w:val="28"/>
        </w:rPr>
        <w:t xml:space="preserve">8,4 % или </w:t>
      </w:r>
      <w:r w:rsidR="0039310B">
        <w:rPr>
          <w:sz w:val="28"/>
          <w:szCs w:val="28"/>
        </w:rPr>
        <w:t>38,7</w:t>
      </w:r>
      <w:r>
        <w:rPr>
          <w:sz w:val="28"/>
          <w:szCs w:val="28"/>
        </w:rPr>
        <w:t xml:space="preserve"> тыс. рублей;</w:t>
      </w:r>
    </w:p>
    <w:p w:rsidR="006579A7" w:rsidRPr="00C755AE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Pr="005547DF" w:rsidRDefault="006579A7" w:rsidP="005547DF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547DF">
        <w:rPr>
          <w:bCs/>
          <w:sz w:val="28"/>
          <w:szCs w:val="28"/>
        </w:rPr>
        <w:t xml:space="preserve">раздел 0400 «Национальная экономика» - </w:t>
      </w:r>
      <w:r w:rsidR="0039310B" w:rsidRPr="005547DF">
        <w:rPr>
          <w:bCs/>
          <w:sz w:val="28"/>
          <w:szCs w:val="28"/>
        </w:rPr>
        <w:t>4,4</w:t>
      </w:r>
      <w:r w:rsidRPr="005547DF">
        <w:rPr>
          <w:bCs/>
          <w:sz w:val="28"/>
          <w:szCs w:val="28"/>
        </w:rPr>
        <w:t xml:space="preserve"> % или </w:t>
      </w:r>
      <w:r w:rsidRPr="005547DF">
        <w:rPr>
          <w:b/>
          <w:bCs/>
          <w:i/>
          <w:sz w:val="28"/>
          <w:szCs w:val="28"/>
        </w:rPr>
        <w:t>2</w:t>
      </w:r>
      <w:r w:rsidR="0039310B" w:rsidRPr="005547DF">
        <w:rPr>
          <w:b/>
          <w:bCs/>
          <w:i/>
          <w:sz w:val="28"/>
          <w:szCs w:val="28"/>
        </w:rPr>
        <w:t> 050,4</w:t>
      </w:r>
      <w:r w:rsidRPr="005547DF">
        <w:rPr>
          <w:b/>
          <w:bCs/>
          <w:i/>
          <w:sz w:val="28"/>
          <w:szCs w:val="28"/>
        </w:rPr>
        <w:t xml:space="preserve"> тыс. рублей</w:t>
      </w:r>
      <w:r w:rsidRPr="005547DF">
        <w:rPr>
          <w:bCs/>
          <w:sz w:val="28"/>
          <w:szCs w:val="28"/>
        </w:rPr>
        <w:t>. Расходование сре</w:t>
      </w:r>
      <w:proofErr w:type="gramStart"/>
      <w:r w:rsidRPr="005547DF">
        <w:rPr>
          <w:bCs/>
          <w:sz w:val="28"/>
          <w:szCs w:val="28"/>
        </w:rPr>
        <w:t>дств в д</w:t>
      </w:r>
      <w:proofErr w:type="gramEnd"/>
      <w:r w:rsidRPr="005547DF">
        <w:rPr>
          <w:bCs/>
          <w:sz w:val="28"/>
          <w:szCs w:val="28"/>
        </w:rPr>
        <w:t>анном разделе сложилось следующим образом:</w:t>
      </w:r>
    </w:p>
    <w:p w:rsidR="00210A3A" w:rsidRDefault="00210A3A" w:rsidP="00210A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0A3A">
        <w:rPr>
          <w:rFonts w:eastAsiaTheme="minorHAnsi"/>
          <w:sz w:val="28"/>
          <w:szCs w:val="28"/>
          <w:lang w:eastAsia="en-US"/>
        </w:rPr>
        <w:t>осуществление мониторинга</w:t>
      </w:r>
      <w:r w:rsidRPr="00E27EA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27EAD">
        <w:rPr>
          <w:rFonts w:eastAsiaTheme="minorHAnsi"/>
          <w:sz w:val="28"/>
          <w:szCs w:val="28"/>
          <w:lang w:eastAsia="en-US"/>
        </w:rPr>
        <w:t>количества животных</w:t>
      </w:r>
      <w:r>
        <w:rPr>
          <w:rFonts w:eastAsiaTheme="minorHAnsi"/>
          <w:sz w:val="28"/>
          <w:szCs w:val="28"/>
          <w:lang w:eastAsia="en-US"/>
        </w:rPr>
        <w:t xml:space="preserve"> без владельцев на территории муниципального образования – 100,0 % или 120,0 тыс. рублей.</w:t>
      </w:r>
    </w:p>
    <w:p w:rsidR="006579A7" w:rsidRDefault="006579A7" w:rsidP="006579A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содержание автомобильных дорог сельских поселений в рамках заключенных соглашений – </w:t>
      </w:r>
      <w:r w:rsidR="00012630">
        <w:rPr>
          <w:bCs/>
          <w:sz w:val="28"/>
          <w:szCs w:val="28"/>
        </w:rPr>
        <w:t>16,7</w:t>
      </w:r>
      <w:r w:rsidRPr="00AD777F">
        <w:rPr>
          <w:bCs/>
          <w:sz w:val="28"/>
          <w:szCs w:val="28"/>
        </w:rPr>
        <w:t xml:space="preserve"> % или </w:t>
      </w:r>
      <w:r w:rsidR="00012630">
        <w:rPr>
          <w:bCs/>
          <w:sz w:val="28"/>
          <w:szCs w:val="28"/>
        </w:rPr>
        <w:t>1 602,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тыс. рублей</w:t>
      </w:r>
      <w:r w:rsidR="008E2814">
        <w:rPr>
          <w:bCs/>
          <w:sz w:val="28"/>
          <w:szCs w:val="28"/>
        </w:rPr>
        <w:t>, п</w:t>
      </w:r>
      <w:r w:rsidR="00012630">
        <w:rPr>
          <w:bCs/>
          <w:sz w:val="28"/>
          <w:szCs w:val="28"/>
        </w:rPr>
        <w:t>ри этом стоит обратить внимание, что плановый объем акцизов, поступивши</w:t>
      </w:r>
      <w:r w:rsidR="00DF3300">
        <w:rPr>
          <w:bCs/>
          <w:sz w:val="28"/>
          <w:szCs w:val="28"/>
        </w:rPr>
        <w:t>х</w:t>
      </w:r>
      <w:r w:rsidR="00012630">
        <w:rPr>
          <w:bCs/>
          <w:sz w:val="28"/>
          <w:szCs w:val="28"/>
        </w:rPr>
        <w:t xml:space="preserve"> в отчетном периоде</w:t>
      </w:r>
      <w:r w:rsidR="008E2814">
        <w:rPr>
          <w:bCs/>
          <w:sz w:val="28"/>
          <w:szCs w:val="28"/>
        </w:rPr>
        <w:t>,</w:t>
      </w:r>
      <w:r w:rsidR="00012630">
        <w:rPr>
          <w:bCs/>
          <w:sz w:val="28"/>
          <w:szCs w:val="28"/>
        </w:rPr>
        <w:t xml:space="preserve"> </w:t>
      </w:r>
      <w:r w:rsidR="00012630" w:rsidRPr="008E2814">
        <w:rPr>
          <w:b/>
          <w:bCs/>
          <w:i/>
          <w:sz w:val="28"/>
          <w:szCs w:val="28"/>
        </w:rPr>
        <w:t>составил 28,2 %</w:t>
      </w:r>
      <w:r w:rsidRPr="00840E64">
        <w:rPr>
          <w:bCs/>
          <w:sz w:val="28"/>
          <w:szCs w:val="28"/>
        </w:rPr>
        <w:t>;</w:t>
      </w:r>
    </w:p>
    <w:p w:rsidR="006579A7" w:rsidRPr="00AD777F" w:rsidRDefault="006579A7" w:rsidP="006579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автомобильных дорог –  </w:t>
      </w:r>
      <w:r w:rsidR="00210A3A">
        <w:rPr>
          <w:bCs/>
          <w:sz w:val="28"/>
          <w:szCs w:val="28"/>
        </w:rPr>
        <w:t>0,3</w:t>
      </w:r>
      <w:r>
        <w:rPr>
          <w:bCs/>
          <w:sz w:val="28"/>
          <w:szCs w:val="28"/>
        </w:rPr>
        <w:t xml:space="preserve"> % или </w:t>
      </w:r>
      <w:r w:rsidR="00210A3A">
        <w:rPr>
          <w:bCs/>
          <w:sz w:val="28"/>
          <w:szCs w:val="28"/>
        </w:rPr>
        <w:t>23,4</w:t>
      </w:r>
      <w:r>
        <w:rPr>
          <w:bCs/>
          <w:sz w:val="28"/>
          <w:szCs w:val="28"/>
        </w:rPr>
        <w:t xml:space="preserve"> тыс. рублей; </w:t>
      </w:r>
    </w:p>
    <w:p w:rsidR="006579A7" w:rsidRDefault="006579A7" w:rsidP="006579A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дорожной техники – </w:t>
      </w:r>
      <w:r w:rsidR="00210A3A">
        <w:rPr>
          <w:bCs/>
          <w:sz w:val="28"/>
          <w:szCs w:val="28"/>
        </w:rPr>
        <w:t>24,</w:t>
      </w:r>
      <w:r w:rsidR="00012630">
        <w:rPr>
          <w:bCs/>
          <w:sz w:val="28"/>
          <w:szCs w:val="28"/>
        </w:rPr>
        <w:t>9</w:t>
      </w:r>
      <w:r w:rsidRPr="00AD777F">
        <w:rPr>
          <w:bCs/>
          <w:sz w:val="28"/>
          <w:szCs w:val="28"/>
        </w:rPr>
        <w:t xml:space="preserve"> % или </w:t>
      </w:r>
      <w:r w:rsidR="00210A3A">
        <w:rPr>
          <w:bCs/>
          <w:sz w:val="28"/>
          <w:szCs w:val="28"/>
        </w:rPr>
        <w:t>20,0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6579A7" w:rsidRDefault="006579A7" w:rsidP="006579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возмещение недополученных доходов в области автомобильного транспорта  - </w:t>
      </w:r>
      <w:r w:rsidR="00210A3A">
        <w:rPr>
          <w:bCs/>
          <w:sz w:val="28"/>
          <w:szCs w:val="28"/>
        </w:rPr>
        <w:t>10,5</w:t>
      </w:r>
      <w:r>
        <w:rPr>
          <w:bCs/>
          <w:sz w:val="28"/>
          <w:szCs w:val="28"/>
        </w:rPr>
        <w:t xml:space="preserve"> % или </w:t>
      </w:r>
      <w:r w:rsidR="00210A3A">
        <w:rPr>
          <w:bCs/>
          <w:sz w:val="28"/>
          <w:szCs w:val="28"/>
        </w:rPr>
        <w:t>284,7</w:t>
      </w:r>
      <w:r>
        <w:rPr>
          <w:bCs/>
          <w:sz w:val="28"/>
          <w:szCs w:val="28"/>
        </w:rPr>
        <w:t xml:space="preserve"> тыс. рублей.</w:t>
      </w:r>
    </w:p>
    <w:p w:rsidR="006579A7" w:rsidRPr="008E2814" w:rsidRDefault="006579A7" w:rsidP="006579A7">
      <w:pPr>
        <w:ind w:firstLine="708"/>
        <w:jc w:val="both"/>
        <w:rPr>
          <w:sz w:val="16"/>
          <w:szCs w:val="16"/>
        </w:rPr>
      </w:pPr>
    </w:p>
    <w:p w:rsidR="006579A7" w:rsidRPr="00AD777F" w:rsidRDefault="00012630" w:rsidP="006579A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данным, представленным финансовым управлением администрации Кировского муниципального района, п</w:t>
      </w:r>
      <w:r w:rsidR="006579A7" w:rsidRPr="00AD777F">
        <w:rPr>
          <w:sz w:val="28"/>
          <w:szCs w:val="28"/>
        </w:rPr>
        <w:t>о итогам анализа исполнения бюджета за первый квартал 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года объем кассовых расходов в </w:t>
      </w:r>
      <w:r>
        <w:rPr>
          <w:sz w:val="28"/>
          <w:szCs w:val="28"/>
        </w:rPr>
        <w:t xml:space="preserve">общей </w:t>
      </w:r>
      <w:r w:rsidR="006579A7" w:rsidRPr="00AD777F">
        <w:rPr>
          <w:sz w:val="28"/>
          <w:szCs w:val="28"/>
        </w:rPr>
        <w:t xml:space="preserve">сумме </w:t>
      </w:r>
      <w:r>
        <w:rPr>
          <w:b/>
          <w:i/>
          <w:sz w:val="28"/>
          <w:szCs w:val="28"/>
        </w:rPr>
        <w:t>137 375,3</w:t>
      </w:r>
      <w:r w:rsidR="006579A7" w:rsidRPr="00AD777F">
        <w:rPr>
          <w:b/>
          <w:i/>
          <w:sz w:val="28"/>
          <w:szCs w:val="28"/>
        </w:rPr>
        <w:t xml:space="preserve"> тыс. рублей</w:t>
      </w:r>
      <w:r w:rsidR="006579A7" w:rsidRPr="00AD777F">
        <w:rPr>
          <w:sz w:val="28"/>
          <w:szCs w:val="28"/>
        </w:rPr>
        <w:t xml:space="preserve"> в разрезе основных расходных обязательств</w:t>
      </w:r>
      <w:r>
        <w:rPr>
          <w:sz w:val="28"/>
          <w:szCs w:val="28"/>
        </w:rPr>
        <w:t>,</w:t>
      </w:r>
      <w:r w:rsidR="006579A7" w:rsidRPr="00AD777F">
        <w:rPr>
          <w:b/>
          <w:i/>
          <w:sz w:val="28"/>
          <w:szCs w:val="28"/>
        </w:rPr>
        <w:t xml:space="preserve"> </w:t>
      </w:r>
      <w:r w:rsidR="006579A7" w:rsidRPr="00AD777F">
        <w:rPr>
          <w:sz w:val="28"/>
          <w:szCs w:val="28"/>
        </w:rPr>
        <w:t xml:space="preserve"> сложился следующим образом:</w:t>
      </w:r>
      <w:proofErr w:type="gramEnd"/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– </w:t>
      </w:r>
      <w:r w:rsidR="00012630">
        <w:rPr>
          <w:b/>
          <w:i/>
          <w:sz w:val="28"/>
          <w:szCs w:val="28"/>
        </w:rPr>
        <w:t>93 389,6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68,</w:t>
      </w:r>
      <w:r w:rsidR="00012630">
        <w:rPr>
          <w:sz w:val="28"/>
          <w:szCs w:val="28"/>
        </w:rPr>
        <w:t>0</w:t>
      </w:r>
      <w:r w:rsidRPr="00AD777F">
        <w:rPr>
          <w:sz w:val="28"/>
          <w:szCs w:val="28"/>
        </w:rPr>
        <w:t xml:space="preserve"> % от общего объема кассовых расходов, профинансированных в отчетном периоде (20</w:t>
      </w:r>
      <w:r>
        <w:rPr>
          <w:sz w:val="28"/>
          <w:szCs w:val="28"/>
        </w:rPr>
        <w:t>2</w:t>
      </w:r>
      <w:r w:rsidR="00012630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012630">
        <w:rPr>
          <w:sz w:val="28"/>
          <w:szCs w:val="28"/>
        </w:rPr>
        <w:t>81 337,4</w:t>
      </w:r>
      <w:r w:rsidRPr="00AD777F">
        <w:rPr>
          <w:sz w:val="28"/>
          <w:szCs w:val="28"/>
        </w:rPr>
        <w:t xml:space="preserve"> тыс. рублей);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012630">
        <w:rPr>
          <w:b/>
          <w:i/>
          <w:sz w:val="28"/>
          <w:szCs w:val="28"/>
        </w:rPr>
        <w:t>21 8663,3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012630">
        <w:rPr>
          <w:sz w:val="28"/>
          <w:szCs w:val="28"/>
        </w:rPr>
        <w:t>15,9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</w:t>
      </w:r>
      <w:r w:rsidR="00012630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 w:rsidR="00012630">
        <w:rPr>
          <w:sz w:val="28"/>
          <w:szCs w:val="28"/>
        </w:rPr>
        <w:t>7 912,7</w:t>
      </w:r>
      <w:r w:rsidRPr="00AD777F">
        <w:rPr>
          <w:sz w:val="28"/>
          <w:szCs w:val="28"/>
        </w:rPr>
        <w:t xml:space="preserve"> тыс. рублей);</w:t>
      </w:r>
    </w:p>
    <w:p w:rsidR="006579A7" w:rsidRPr="00AD777F" w:rsidRDefault="006579A7" w:rsidP="006579A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012630">
        <w:rPr>
          <w:b/>
          <w:i/>
          <w:sz w:val="28"/>
          <w:szCs w:val="28"/>
        </w:rPr>
        <w:t>22 122,4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012630">
        <w:rPr>
          <w:sz w:val="28"/>
          <w:szCs w:val="28"/>
        </w:rPr>
        <w:t>16,1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</w:t>
      </w:r>
      <w:r w:rsidR="00012630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 w:rsidR="00012630">
        <w:rPr>
          <w:sz w:val="28"/>
          <w:szCs w:val="28"/>
        </w:rPr>
        <w:t>28 891,3 тыс. рублей)</w:t>
      </w:r>
      <w:r>
        <w:rPr>
          <w:sz w:val="28"/>
          <w:szCs w:val="28"/>
        </w:rPr>
        <w:t>.</w:t>
      </w:r>
    </w:p>
    <w:p w:rsidR="006579A7" w:rsidRPr="00AD777F" w:rsidRDefault="006579A7" w:rsidP="006579A7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6579A7" w:rsidRPr="00AD777F" w:rsidRDefault="003A2D37" w:rsidP="006579A7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="006579A7"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="006579A7" w:rsidRPr="00AD777F">
        <w:rPr>
          <w:b/>
          <w:sz w:val="28"/>
          <w:szCs w:val="28"/>
        </w:rPr>
        <w:t xml:space="preserve"> муниципальных программ</w:t>
      </w:r>
    </w:p>
    <w:p w:rsidR="006579A7" w:rsidRPr="00AD777F" w:rsidRDefault="006579A7" w:rsidP="006579A7">
      <w:pPr>
        <w:ind w:firstLine="709"/>
        <w:jc w:val="both"/>
        <w:rPr>
          <w:sz w:val="16"/>
          <w:szCs w:val="16"/>
        </w:rPr>
      </w:pPr>
    </w:p>
    <w:p w:rsidR="006579A7" w:rsidRDefault="006579A7" w:rsidP="006579A7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 w:rsidR="00012630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году решением о бюджете </w:t>
      </w:r>
      <w:r w:rsidR="00840E64">
        <w:rPr>
          <w:sz w:val="28"/>
          <w:szCs w:val="28"/>
        </w:rPr>
        <w:t xml:space="preserve">района </w:t>
      </w:r>
      <w:r w:rsidRPr="00AD777F">
        <w:rPr>
          <w:sz w:val="28"/>
          <w:szCs w:val="28"/>
        </w:rPr>
        <w:t xml:space="preserve">предусмотрено финансирование </w:t>
      </w:r>
      <w:r w:rsidR="00012630">
        <w:rPr>
          <w:sz w:val="28"/>
          <w:szCs w:val="28"/>
        </w:rPr>
        <w:t>1</w:t>
      </w:r>
      <w:r w:rsidR="002D6E4B">
        <w:rPr>
          <w:sz w:val="28"/>
          <w:szCs w:val="28"/>
        </w:rPr>
        <w:t>4</w:t>
      </w:r>
      <w:r w:rsidRPr="00AD777F">
        <w:rPr>
          <w:sz w:val="28"/>
          <w:szCs w:val="28"/>
        </w:rPr>
        <w:t>–</w:t>
      </w:r>
      <w:proofErr w:type="spellStart"/>
      <w:r w:rsidRPr="00AD777F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</w:t>
      </w:r>
      <w:r w:rsidRPr="00AD777F">
        <w:rPr>
          <w:sz w:val="28"/>
          <w:szCs w:val="28"/>
        </w:rPr>
        <w:lastRenderedPageBreak/>
        <w:t xml:space="preserve">общую сумму </w:t>
      </w:r>
      <w:r w:rsidR="002D6E4B">
        <w:rPr>
          <w:b/>
          <w:i/>
          <w:sz w:val="28"/>
          <w:szCs w:val="28"/>
        </w:rPr>
        <w:t>594 474,2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2D6E4B">
        <w:rPr>
          <w:sz w:val="28"/>
          <w:szCs w:val="28"/>
        </w:rPr>
        <w:t>89,5</w:t>
      </w:r>
      <w:r w:rsidRPr="00AD777F">
        <w:rPr>
          <w:sz w:val="28"/>
          <w:szCs w:val="28"/>
        </w:rPr>
        <w:t xml:space="preserve"> % от объема расходов, уточненных на 202</w:t>
      </w:r>
      <w:r w:rsidR="002D6E4B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(</w:t>
      </w:r>
      <w:r w:rsidR="002D6E4B">
        <w:rPr>
          <w:sz w:val="28"/>
          <w:szCs w:val="28"/>
        </w:rPr>
        <w:t xml:space="preserve">664 477,0 </w:t>
      </w:r>
      <w:r w:rsidRPr="00AD777F">
        <w:rPr>
          <w:sz w:val="28"/>
          <w:szCs w:val="28"/>
        </w:rPr>
        <w:t>тыс. рублей).</w:t>
      </w:r>
    </w:p>
    <w:p w:rsidR="006579A7" w:rsidRPr="003A7157" w:rsidRDefault="006579A7" w:rsidP="006579A7">
      <w:pPr>
        <w:ind w:firstLine="709"/>
        <w:jc w:val="both"/>
        <w:rPr>
          <w:b/>
          <w:sz w:val="16"/>
          <w:szCs w:val="16"/>
        </w:rPr>
      </w:pPr>
    </w:p>
    <w:p w:rsidR="006579A7" w:rsidRPr="00AD777F" w:rsidRDefault="006579A7" w:rsidP="006579A7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первом квартале 202</w:t>
      </w:r>
      <w:r w:rsidR="002D6E4B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программные мероприятия финансировались </w:t>
      </w:r>
      <w:r>
        <w:rPr>
          <w:sz w:val="28"/>
          <w:szCs w:val="28"/>
        </w:rPr>
        <w:t xml:space="preserve">в </w:t>
      </w:r>
      <w:r w:rsidRPr="00AD777F">
        <w:rPr>
          <w:sz w:val="28"/>
          <w:szCs w:val="28"/>
        </w:rPr>
        <w:t xml:space="preserve">7-ми </w:t>
      </w:r>
      <w:r>
        <w:rPr>
          <w:sz w:val="28"/>
          <w:szCs w:val="28"/>
        </w:rPr>
        <w:t>из 1</w:t>
      </w:r>
      <w:r w:rsidR="002D6E4B">
        <w:rPr>
          <w:sz w:val="28"/>
          <w:szCs w:val="28"/>
        </w:rPr>
        <w:t>4</w:t>
      </w:r>
      <w:r>
        <w:rPr>
          <w:sz w:val="28"/>
          <w:szCs w:val="28"/>
        </w:rPr>
        <w:t xml:space="preserve">-ти </w:t>
      </w:r>
      <w:r w:rsidRPr="00AD777F">
        <w:rPr>
          <w:sz w:val="28"/>
          <w:szCs w:val="28"/>
        </w:rPr>
        <w:t xml:space="preserve">Программ на общую сумму </w:t>
      </w:r>
      <w:r w:rsidR="002D6E4B">
        <w:rPr>
          <w:b/>
          <w:i/>
          <w:sz w:val="28"/>
          <w:szCs w:val="28"/>
        </w:rPr>
        <w:t>125 212,0</w:t>
      </w:r>
      <w:r w:rsidRPr="00AD777F">
        <w:rPr>
          <w:b/>
          <w:i/>
          <w:sz w:val="28"/>
          <w:szCs w:val="28"/>
        </w:rPr>
        <w:t xml:space="preserve"> тыс. рублей, </w:t>
      </w:r>
      <w:r w:rsidRPr="00AD777F">
        <w:rPr>
          <w:sz w:val="28"/>
          <w:szCs w:val="28"/>
        </w:rPr>
        <w:t xml:space="preserve">что составляет </w:t>
      </w:r>
      <w:r w:rsidR="002D6E4B">
        <w:rPr>
          <w:sz w:val="28"/>
          <w:szCs w:val="28"/>
        </w:rPr>
        <w:t>21,1</w:t>
      </w:r>
      <w:r w:rsidRPr="00AD777F">
        <w:rPr>
          <w:sz w:val="28"/>
          <w:szCs w:val="28"/>
        </w:rPr>
        <w:t xml:space="preserve"> % от уточненного плана, в том числе:</w:t>
      </w:r>
    </w:p>
    <w:p w:rsidR="002D6E4B" w:rsidRPr="00AD777F" w:rsidRDefault="006579A7" w:rsidP="002D6E4B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1) </w:t>
      </w:r>
      <w:r w:rsidR="002D6E4B" w:rsidRPr="00AD777F">
        <w:rPr>
          <w:sz w:val="28"/>
          <w:szCs w:val="28"/>
        </w:rPr>
        <w:t xml:space="preserve">Программа «Профилактика терроризма </w:t>
      </w:r>
      <w:r w:rsidR="002D6E4B">
        <w:rPr>
          <w:sz w:val="28"/>
          <w:szCs w:val="28"/>
        </w:rPr>
        <w:t xml:space="preserve">и экстремизма </w:t>
      </w:r>
      <w:r w:rsidR="002D6E4B" w:rsidRPr="00AD777F">
        <w:rPr>
          <w:sz w:val="28"/>
          <w:szCs w:val="28"/>
        </w:rPr>
        <w:t>на территории Кировского района на 2018-2022 годы»</w:t>
      </w:r>
      <w:r w:rsidR="002D6E4B">
        <w:rPr>
          <w:sz w:val="28"/>
          <w:szCs w:val="28"/>
        </w:rPr>
        <w:t xml:space="preserve"> - 26,9 % или </w:t>
      </w:r>
      <w:r w:rsidR="002D6E4B" w:rsidRPr="002D6E4B">
        <w:rPr>
          <w:b/>
          <w:i/>
          <w:sz w:val="28"/>
          <w:szCs w:val="28"/>
        </w:rPr>
        <w:t>87,5 тыс. рублей</w:t>
      </w:r>
      <w:r w:rsidR="002D6E4B">
        <w:rPr>
          <w:sz w:val="28"/>
          <w:szCs w:val="28"/>
        </w:rPr>
        <w:t xml:space="preserve"> (</w:t>
      </w:r>
      <w:r w:rsidR="002D6E4B" w:rsidRPr="00AD777F">
        <w:rPr>
          <w:sz w:val="28"/>
          <w:szCs w:val="28"/>
        </w:rPr>
        <w:t>план на 202</w:t>
      </w:r>
      <w:r w:rsidR="002D6E4B">
        <w:rPr>
          <w:sz w:val="28"/>
          <w:szCs w:val="28"/>
        </w:rPr>
        <w:t>2</w:t>
      </w:r>
      <w:r w:rsidR="002D6E4B" w:rsidRPr="00AD777F">
        <w:rPr>
          <w:sz w:val="28"/>
          <w:szCs w:val="28"/>
        </w:rPr>
        <w:t xml:space="preserve"> год – </w:t>
      </w:r>
      <w:r w:rsidR="002D6E4B">
        <w:rPr>
          <w:sz w:val="28"/>
          <w:szCs w:val="28"/>
        </w:rPr>
        <w:t>325,0</w:t>
      </w:r>
      <w:r w:rsidR="002D6E4B" w:rsidRPr="00AD777F">
        <w:rPr>
          <w:sz w:val="28"/>
          <w:szCs w:val="28"/>
        </w:rPr>
        <w:t xml:space="preserve"> тыс. рублей</w:t>
      </w:r>
      <w:r w:rsidR="002D6E4B">
        <w:rPr>
          <w:sz w:val="28"/>
          <w:szCs w:val="28"/>
        </w:rPr>
        <w:t>)</w:t>
      </w:r>
      <w:r w:rsidR="002D6E4B" w:rsidRPr="00AD777F">
        <w:rPr>
          <w:sz w:val="28"/>
          <w:szCs w:val="28"/>
        </w:rPr>
        <w:t>;</w:t>
      </w:r>
    </w:p>
    <w:p w:rsidR="006579A7" w:rsidRPr="00AD777F" w:rsidRDefault="002D6E4B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579A7" w:rsidRPr="00AD777F">
        <w:rPr>
          <w:sz w:val="28"/>
          <w:szCs w:val="28"/>
        </w:rPr>
        <w:t xml:space="preserve">Программа «Сохранение и развитие культуры в Кировском муниципальном районе на 2018-2022 годы» - </w:t>
      </w:r>
      <w:r w:rsidR="006579A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579A7">
        <w:rPr>
          <w:sz w:val="28"/>
          <w:szCs w:val="28"/>
        </w:rPr>
        <w:t>,</w:t>
      </w:r>
      <w:r>
        <w:rPr>
          <w:sz w:val="28"/>
          <w:szCs w:val="28"/>
        </w:rPr>
        <w:t xml:space="preserve">6 </w:t>
      </w:r>
      <w:r w:rsidR="006579A7" w:rsidRPr="00AD777F"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8 482,9</w:t>
      </w:r>
      <w:r w:rsidR="006579A7" w:rsidRPr="00AD777F">
        <w:rPr>
          <w:b/>
          <w:i/>
          <w:sz w:val="28"/>
          <w:szCs w:val="28"/>
        </w:rPr>
        <w:t xml:space="preserve"> тыс. рублей </w:t>
      </w:r>
      <w:r w:rsidR="006579A7">
        <w:rPr>
          <w:sz w:val="28"/>
          <w:szCs w:val="28"/>
        </w:rPr>
        <w:t>(план на 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34 518,5</w:t>
      </w:r>
      <w:r w:rsidR="006579A7" w:rsidRPr="00AD777F">
        <w:rPr>
          <w:sz w:val="28"/>
          <w:szCs w:val="28"/>
        </w:rPr>
        <w:t xml:space="preserve"> тыс. рублей);</w:t>
      </w:r>
    </w:p>
    <w:p w:rsidR="006579A7" w:rsidRDefault="002D6E4B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79A7" w:rsidRPr="00AD777F">
        <w:rPr>
          <w:sz w:val="28"/>
          <w:szCs w:val="28"/>
        </w:rPr>
        <w:t>) Программа «Совершенствование межбюджетных отношений и управление муниципальным долгом в Кировском муниципальном районе на 2019-2021 годы» - 24,</w:t>
      </w:r>
      <w:r>
        <w:rPr>
          <w:sz w:val="28"/>
          <w:szCs w:val="28"/>
        </w:rPr>
        <w:t>6</w:t>
      </w:r>
      <w:r w:rsidR="006579A7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4 672,8</w:t>
      </w:r>
      <w:r w:rsidR="006579A7" w:rsidRPr="00AD777F">
        <w:rPr>
          <w:b/>
          <w:i/>
          <w:sz w:val="28"/>
          <w:szCs w:val="28"/>
        </w:rPr>
        <w:t xml:space="preserve"> тыс. рублей </w:t>
      </w:r>
      <w:r w:rsidR="006579A7"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18 996,3</w:t>
      </w:r>
      <w:r w:rsidR="006579A7" w:rsidRPr="00AD777F">
        <w:rPr>
          <w:sz w:val="28"/>
          <w:szCs w:val="28"/>
        </w:rPr>
        <w:t xml:space="preserve"> тыс. рублей);</w:t>
      </w:r>
    </w:p>
    <w:p w:rsidR="002D6E4B" w:rsidRDefault="002D6E4B" w:rsidP="002D6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777F">
        <w:rPr>
          <w:sz w:val="28"/>
          <w:szCs w:val="28"/>
        </w:rPr>
        <w:t xml:space="preserve">Программа «Развитие образования в Кировском муниципальном районе на 2018-2022 гг.» - </w:t>
      </w:r>
      <w:r>
        <w:rPr>
          <w:sz w:val="28"/>
          <w:szCs w:val="28"/>
        </w:rPr>
        <w:t xml:space="preserve">23,3 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107 665,8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 xml:space="preserve">2 </w:t>
      </w:r>
      <w:r w:rsidRPr="00AD777F">
        <w:rPr>
          <w:sz w:val="28"/>
          <w:szCs w:val="28"/>
        </w:rPr>
        <w:t xml:space="preserve">год – </w:t>
      </w:r>
      <w:r>
        <w:rPr>
          <w:sz w:val="28"/>
          <w:szCs w:val="28"/>
        </w:rPr>
        <w:t>462 546,6</w:t>
      </w:r>
      <w:r w:rsidRPr="00AD777F">
        <w:rPr>
          <w:sz w:val="28"/>
          <w:szCs w:val="28"/>
        </w:rPr>
        <w:t xml:space="preserve"> тыс. рублей);</w:t>
      </w:r>
    </w:p>
    <w:p w:rsidR="005C0096" w:rsidRDefault="005C0096" w:rsidP="002D6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>
        <w:rPr>
          <w:sz w:val="28"/>
          <w:szCs w:val="28"/>
        </w:rPr>
        <w:t xml:space="preserve">еннолетних на 2018-2022 годы» - 18,9 % или </w:t>
      </w:r>
      <w:r w:rsidRPr="003A2D37">
        <w:rPr>
          <w:b/>
          <w:i/>
          <w:sz w:val="28"/>
          <w:szCs w:val="28"/>
        </w:rPr>
        <w:t>147,1 тыс. рублей</w:t>
      </w:r>
      <w:r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775</w:t>
      </w:r>
      <w:r w:rsidRPr="00AD777F">
        <w:rPr>
          <w:sz w:val="28"/>
          <w:szCs w:val="28"/>
        </w:rPr>
        <w:t>,0 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6579A7" w:rsidRDefault="005C0096" w:rsidP="006579A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6579A7">
        <w:rPr>
          <w:sz w:val="28"/>
          <w:szCs w:val="28"/>
        </w:rPr>
        <w:t xml:space="preserve">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- </w:t>
      </w:r>
      <w:r>
        <w:rPr>
          <w:sz w:val="28"/>
          <w:szCs w:val="28"/>
        </w:rPr>
        <w:t>8,9</w:t>
      </w:r>
      <w:r w:rsidR="006579A7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 xml:space="preserve">2 245,5 </w:t>
      </w:r>
      <w:r w:rsidR="006579A7" w:rsidRPr="003A7157">
        <w:rPr>
          <w:b/>
          <w:i/>
          <w:sz w:val="28"/>
          <w:szCs w:val="28"/>
        </w:rPr>
        <w:t>тыс. рублей</w:t>
      </w:r>
      <w:r w:rsidR="006579A7">
        <w:rPr>
          <w:sz w:val="28"/>
          <w:szCs w:val="28"/>
        </w:rPr>
        <w:t xml:space="preserve"> (план на 202</w:t>
      </w:r>
      <w:r>
        <w:rPr>
          <w:sz w:val="28"/>
          <w:szCs w:val="28"/>
        </w:rPr>
        <w:t>2</w:t>
      </w:r>
      <w:r w:rsidR="006579A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25 212,9</w:t>
      </w:r>
      <w:r w:rsidR="006579A7">
        <w:rPr>
          <w:sz w:val="28"/>
          <w:szCs w:val="28"/>
        </w:rPr>
        <w:t xml:space="preserve"> тыс. рублей);</w:t>
      </w:r>
      <w:proofErr w:type="gramEnd"/>
    </w:p>
    <w:p w:rsidR="005C0096" w:rsidRDefault="005C0096" w:rsidP="005C0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D777F">
        <w:rPr>
          <w:sz w:val="28"/>
          <w:szCs w:val="28"/>
        </w:rPr>
        <w:t xml:space="preserve">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sz w:val="28"/>
          <w:szCs w:val="28"/>
        </w:rPr>
        <w:t>4,2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1 910,4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45 446,8</w:t>
      </w:r>
      <w:r w:rsidRPr="00AD777F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5C0096" w:rsidRPr="005C0096" w:rsidRDefault="005C0096" w:rsidP="006579A7">
      <w:pPr>
        <w:ind w:firstLine="708"/>
        <w:jc w:val="both"/>
        <w:rPr>
          <w:sz w:val="16"/>
          <w:szCs w:val="16"/>
        </w:rPr>
      </w:pPr>
    </w:p>
    <w:p w:rsidR="005C0096" w:rsidRPr="00AD777F" w:rsidRDefault="005C0096" w:rsidP="005C0096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 w:rsidR="003A2D37"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</w:t>
      </w:r>
      <w:r w:rsidR="003A2D37">
        <w:rPr>
          <w:sz w:val="28"/>
          <w:szCs w:val="28"/>
        </w:rPr>
        <w:t xml:space="preserve"> из 14-ти </w:t>
      </w:r>
      <w:r w:rsidRPr="00AD777F">
        <w:rPr>
          <w:sz w:val="28"/>
          <w:szCs w:val="28"/>
        </w:rPr>
        <w:t xml:space="preserve"> Программ в отчетном периоде </w:t>
      </w:r>
      <w:r w:rsidRPr="00DF3300">
        <w:rPr>
          <w:b/>
          <w:i/>
          <w:sz w:val="28"/>
          <w:szCs w:val="28"/>
        </w:rPr>
        <w:t>не финансировались</w:t>
      </w:r>
      <w:r w:rsidRPr="00AD777F">
        <w:rPr>
          <w:sz w:val="28"/>
          <w:szCs w:val="28"/>
        </w:rPr>
        <w:t>, в том числе:</w:t>
      </w:r>
    </w:p>
    <w:p w:rsidR="006579A7" w:rsidRDefault="005C0096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) </w:t>
      </w:r>
      <w:r w:rsidR="006579A7" w:rsidRPr="00AD777F">
        <w:rPr>
          <w:sz w:val="28"/>
          <w:szCs w:val="28"/>
        </w:rPr>
        <w:t>Программа «Развитие физической культуры и спорта в Кировском муниципа</w:t>
      </w:r>
      <w:r>
        <w:rPr>
          <w:sz w:val="28"/>
          <w:szCs w:val="28"/>
        </w:rPr>
        <w:t xml:space="preserve">льном районе на 2018-2022 годы», </w:t>
      </w:r>
      <w:r w:rsidR="006579A7"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 xml:space="preserve">2 </w:t>
      </w:r>
      <w:r w:rsidR="006579A7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5 617,0</w:t>
      </w:r>
      <w:r w:rsidR="006579A7" w:rsidRPr="00AD777F">
        <w:rPr>
          <w:sz w:val="28"/>
          <w:szCs w:val="28"/>
        </w:rPr>
        <w:t xml:space="preserve"> тыс. рублей</w:t>
      </w:r>
      <w:r w:rsidR="006579A7">
        <w:rPr>
          <w:sz w:val="28"/>
          <w:szCs w:val="28"/>
        </w:rPr>
        <w:t>;</w:t>
      </w:r>
    </w:p>
    <w:p w:rsidR="005C0096" w:rsidRDefault="005C0096" w:rsidP="005C0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C0096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Программа «</w:t>
      </w:r>
      <w:r>
        <w:rPr>
          <w:sz w:val="28"/>
          <w:szCs w:val="28"/>
        </w:rPr>
        <w:t>Комплексное</w:t>
      </w:r>
      <w:r w:rsidRPr="00AD777F">
        <w:rPr>
          <w:sz w:val="28"/>
          <w:szCs w:val="28"/>
        </w:rPr>
        <w:t xml:space="preserve"> развитие сельских территорий </w:t>
      </w:r>
      <w:r>
        <w:rPr>
          <w:sz w:val="28"/>
          <w:szCs w:val="28"/>
        </w:rPr>
        <w:t xml:space="preserve">в Кировском муниципальном районе </w:t>
      </w:r>
      <w:r w:rsidRPr="00AD777F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>7 годы», 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200,0 тыс. рублей;</w:t>
      </w:r>
    </w:p>
    <w:p w:rsidR="005C0096" w:rsidRDefault="005C0096" w:rsidP="005C0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Программа «Развитие малого и среднего предпринимательства в Кировском муниципальном районе на 2018-2022 годы», план на 2022 год – 200,0 тыс. рублей;</w:t>
      </w:r>
    </w:p>
    <w:p w:rsidR="006579A7" w:rsidRDefault="005C0096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6579A7" w:rsidRPr="00AD777F">
        <w:rPr>
          <w:sz w:val="28"/>
          <w:szCs w:val="28"/>
        </w:rPr>
        <w:t>Программа «Энергосбережение и повышение энергетической эффективности в муниципальных учреждениях Кировского муниципального района на 20</w:t>
      </w:r>
      <w:r>
        <w:rPr>
          <w:sz w:val="28"/>
          <w:szCs w:val="28"/>
        </w:rPr>
        <w:t>22</w:t>
      </w:r>
      <w:r w:rsidR="006579A7" w:rsidRPr="00AD777F">
        <w:rPr>
          <w:sz w:val="28"/>
          <w:szCs w:val="28"/>
        </w:rPr>
        <w:t>-202</w:t>
      </w:r>
      <w:r>
        <w:rPr>
          <w:sz w:val="28"/>
          <w:szCs w:val="28"/>
        </w:rPr>
        <w:t xml:space="preserve">6 годы», </w:t>
      </w:r>
      <w:r w:rsidR="006579A7"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560,0</w:t>
      </w:r>
      <w:r w:rsidR="006579A7"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579A7" w:rsidRDefault="005C0096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579A7" w:rsidRPr="00AD777F">
        <w:rPr>
          <w:sz w:val="28"/>
          <w:szCs w:val="28"/>
        </w:rPr>
        <w:t>Программа «Противодействия коррупции в администрации Кировского муниципального района на 20</w:t>
      </w:r>
      <w:r>
        <w:rPr>
          <w:sz w:val="28"/>
          <w:szCs w:val="28"/>
        </w:rPr>
        <w:t>21</w:t>
      </w:r>
      <w:r w:rsidR="006579A7" w:rsidRPr="00AD777F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годы»,  план на 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 – 15,0 тыс. рублей;</w:t>
      </w:r>
    </w:p>
    <w:p w:rsidR="006579A7" w:rsidRDefault="005C0096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579A7" w:rsidRPr="00AD777F">
        <w:rPr>
          <w:sz w:val="28"/>
          <w:szCs w:val="28"/>
        </w:rPr>
        <w:t>Программа «Организация обеспечения твердым топливом населения, проживающего на территории сельских поселений Кировского муниципального района» на 20</w:t>
      </w:r>
      <w:r>
        <w:rPr>
          <w:sz w:val="28"/>
          <w:szCs w:val="28"/>
        </w:rPr>
        <w:t>22</w:t>
      </w:r>
      <w:r w:rsidR="006579A7" w:rsidRPr="00AD777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6579A7" w:rsidRPr="00AD777F">
        <w:rPr>
          <w:sz w:val="28"/>
          <w:szCs w:val="28"/>
        </w:rPr>
        <w:t xml:space="preserve"> годы», план на 202</w:t>
      </w:r>
      <w:r>
        <w:rPr>
          <w:sz w:val="28"/>
          <w:szCs w:val="28"/>
        </w:rPr>
        <w:t>2</w:t>
      </w:r>
      <w:r w:rsidR="006579A7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21,0</w:t>
      </w:r>
      <w:r w:rsidR="006579A7" w:rsidRPr="00AD777F">
        <w:rPr>
          <w:sz w:val="28"/>
          <w:szCs w:val="28"/>
        </w:rPr>
        <w:t xml:space="preserve"> тыс. рублей</w:t>
      </w:r>
      <w:r w:rsidR="003A2D37">
        <w:rPr>
          <w:sz w:val="28"/>
          <w:szCs w:val="28"/>
        </w:rPr>
        <w:t>;</w:t>
      </w:r>
    </w:p>
    <w:p w:rsidR="003A2D37" w:rsidRPr="00AD777F" w:rsidRDefault="003A2D37" w:rsidP="00657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Программа «Укрепление общественного здоровья» на 2021-2024 годы, план на 2022 год – 40,0 тыс. рублей. </w:t>
      </w:r>
    </w:p>
    <w:p w:rsidR="006579A7" w:rsidRPr="00085EC6" w:rsidRDefault="006579A7" w:rsidP="006579A7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16"/>
          <w:szCs w:val="16"/>
        </w:rPr>
      </w:pPr>
    </w:p>
    <w:p w:rsidR="006579A7" w:rsidRPr="00AD777F" w:rsidRDefault="006579A7" w:rsidP="006579A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дорожного фонда</w:t>
      </w:r>
    </w:p>
    <w:p w:rsidR="006579A7" w:rsidRPr="00AD777F" w:rsidRDefault="006579A7" w:rsidP="006579A7">
      <w:pPr>
        <w:pStyle w:val="a5"/>
        <w:spacing w:before="0" w:beforeAutospacing="0" w:after="0" w:afterAutospacing="0"/>
        <w:ind w:firstLine="708"/>
        <w:jc w:val="center"/>
        <w:rPr>
          <w:b/>
          <w:sz w:val="16"/>
          <w:szCs w:val="16"/>
        </w:rPr>
      </w:pPr>
    </w:p>
    <w:p w:rsidR="006579A7" w:rsidRPr="00AD777F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3A2D37" w:rsidRPr="003A2D37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6579A7" w:rsidRDefault="003A2D3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579A7" w:rsidRPr="00AD777F">
        <w:rPr>
          <w:bCs/>
          <w:sz w:val="28"/>
          <w:szCs w:val="28"/>
        </w:rPr>
        <w:t>Остаток средств бюджетных ассигнований дорожного фонда на 1 января 202</w:t>
      </w:r>
      <w:r>
        <w:rPr>
          <w:bCs/>
          <w:sz w:val="28"/>
          <w:szCs w:val="28"/>
        </w:rPr>
        <w:t>2</w:t>
      </w:r>
      <w:r w:rsidR="006579A7" w:rsidRPr="00AD777F">
        <w:rPr>
          <w:bCs/>
          <w:sz w:val="28"/>
          <w:szCs w:val="28"/>
        </w:rPr>
        <w:t xml:space="preserve"> года составлял </w:t>
      </w:r>
      <w:r>
        <w:rPr>
          <w:b/>
          <w:bCs/>
          <w:i/>
          <w:sz w:val="28"/>
          <w:szCs w:val="28"/>
        </w:rPr>
        <w:t>8 726,8</w:t>
      </w:r>
      <w:r w:rsidR="006579A7" w:rsidRPr="00AD777F">
        <w:rPr>
          <w:b/>
          <w:bCs/>
          <w:i/>
          <w:sz w:val="28"/>
          <w:szCs w:val="28"/>
        </w:rPr>
        <w:t xml:space="preserve"> тыс. рублей</w:t>
      </w:r>
      <w:r w:rsidR="006579A7" w:rsidRPr="00AD777F">
        <w:rPr>
          <w:bCs/>
          <w:sz w:val="28"/>
          <w:szCs w:val="28"/>
        </w:rPr>
        <w:t>.</w:t>
      </w:r>
    </w:p>
    <w:p w:rsidR="006579A7" w:rsidRPr="0033121B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6579A7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Доходы, полученные за первый квартал 202</w:t>
      </w:r>
      <w:r w:rsidR="003A2D37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года, составили </w:t>
      </w:r>
      <w:r w:rsidR="003A2D37">
        <w:rPr>
          <w:b/>
          <w:bCs/>
          <w:i/>
          <w:sz w:val="28"/>
          <w:szCs w:val="28"/>
        </w:rPr>
        <w:t>3 952,7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6579A7" w:rsidRPr="0033121B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6579A7" w:rsidRPr="00AD777F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Расходы, профинансированные в отчетном периоде 202</w:t>
      </w:r>
      <w:r w:rsidR="008A610D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года, составили в общей сумме </w:t>
      </w:r>
      <w:r w:rsidR="008A610D">
        <w:rPr>
          <w:b/>
          <w:bCs/>
          <w:i/>
          <w:sz w:val="28"/>
          <w:szCs w:val="28"/>
        </w:rPr>
        <w:t>1 625,7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 w:rsidR="00CF47A5">
        <w:rPr>
          <w:b/>
          <w:bCs/>
          <w:i/>
          <w:sz w:val="28"/>
          <w:szCs w:val="28"/>
        </w:rPr>
        <w:t xml:space="preserve"> </w:t>
      </w:r>
      <w:r w:rsidR="00CF47A5" w:rsidRPr="00CF47A5">
        <w:rPr>
          <w:bCs/>
          <w:sz w:val="28"/>
          <w:szCs w:val="28"/>
        </w:rPr>
        <w:t>или 12,8 %</w:t>
      </w:r>
      <w:r w:rsidR="00CF47A5">
        <w:rPr>
          <w:b/>
          <w:bCs/>
          <w:i/>
          <w:sz w:val="28"/>
          <w:szCs w:val="28"/>
        </w:rPr>
        <w:t xml:space="preserve"> </w:t>
      </w:r>
      <w:r w:rsidR="00CF47A5" w:rsidRPr="00CF47A5">
        <w:rPr>
          <w:bCs/>
          <w:sz w:val="28"/>
          <w:szCs w:val="28"/>
        </w:rPr>
        <w:t>от</w:t>
      </w:r>
      <w:r w:rsidR="00CF47A5">
        <w:rPr>
          <w:b/>
          <w:bCs/>
          <w:i/>
          <w:sz w:val="28"/>
          <w:szCs w:val="28"/>
        </w:rPr>
        <w:t xml:space="preserve"> </w:t>
      </w:r>
      <w:r w:rsidR="00CF47A5" w:rsidRPr="00CF47A5">
        <w:rPr>
          <w:bCs/>
          <w:sz w:val="28"/>
          <w:szCs w:val="28"/>
        </w:rPr>
        <w:t>объема, сложившегося за отчетный период (12 679,5 тыс. рублей)</w:t>
      </w:r>
      <w:r w:rsidRPr="00AD777F">
        <w:rPr>
          <w:bCs/>
          <w:sz w:val="28"/>
          <w:szCs w:val="28"/>
        </w:rPr>
        <w:t>, в том числе:</w:t>
      </w:r>
    </w:p>
    <w:p w:rsidR="008A610D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1 </w:t>
      </w:r>
      <w:r w:rsidR="008A610D">
        <w:rPr>
          <w:bCs/>
          <w:sz w:val="28"/>
          <w:szCs w:val="28"/>
        </w:rPr>
        <w:t>602</w:t>
      </w:r>
      <w:r>
        <w:rPr>
          <w:bCs/>
          <w:sz w:val="28"/>
          <w:szCs w:val="28"/>
        </w:rPr>
        <w:t xml:space="preserve">,3 тыс. рублей - </w:t>
      </w:r>
      <w:r w:rsidRPr="00AD777F">
        <w:rPr>
          <w:bCs/>
          <w:sz w:val="28"/>
          <w:szCs w:val="28"/>
        </w:rPr>
        <w:t>межбюджетные трансферты сельским поселениям на выполнение соглашений по содержанию и ремонту автомобильных дорог</w:t>
      </w:r>
      <w:r w:rsidR="008A610D">
        <w:rPr>
          <w:bCs/>
          <w:sz w:val="28"/>
          <w:szCs w:val="28"/>
        </w:rPr>
        <w:t>,   из них:</w:t>
      </w:r>
    </w:p>
    <w:p w:rsidR="006579A7" w:rsidRDefault="008A610D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Горненское</w:t>
      </w:r>
      <w:proofErr w:type="spellEnd"/>
      <w:r>
        <w:rPr>
          <w:bCs/>
          <w:sz w:val="28"/>
          <w:szCs w:val="28"/>
        </w:rPr>
        <w:t xml:space="preserve"> сельское поселение –</w:t>
      </w:r>
      <w:r w:rsidR="007B7C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16,7 % </w:t>
      </w:r>
      <w:r w:rsidR="007B7C6D">
        <w:rPr>
          <w:bCs/>
          <w:sz w:val="28"/>
          <w:szCs w:val="28"/>
        </w:rPr>
        <w:t xml:space="preserve"> или 292,0 тыс. рублей</w:t>
      </w:r>
      <w:r w:rsidR="006579A7">
        <w:rPr>
          <w:bCs/>
          <w:sz w:val="28"/>
          <w:szCs w:val="28"/>
        </w:rPr>
        <w:t>;</w:t>
      </w:r>
    </w:p>
    <w:p w:rsidR="008A610D" w:rsidRDefault="008A610D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Крыловское сельское поселение  - </w:t>
      </w:r>
      <w:r w:rsidR="007B7C6D">
        <w:rPr>
          <w:bCs/>
          <w:sz w:val="28"/>
          <w:szCs w:val="28"/>
        </w:rPr>
        <w:t xml:space="preserve">16,7 %  или </w:t>
      </w:r>
      <w:r>
        <w:rPr>
          <w:bCs/>
          <w:sz w:val="28"/>
          <w:szCs w:val="28"/>
        </w:rPr>
        <w:t>558,3 тыс. рублей;</w:t>
      </w:r>
    </w:p>
    <w:p w:rsidR="008A610D" w:rsidRDefault="008A610D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Руновское</w:t>
      </w:r>
      <w:proofErr w:type="spellEnd"/>
      <w:r>
        <w:rPr>
          <w:bCs/>
          <w:sz w:val="28"/>
          <w:szCs w:val="28"/>
        </w:rPr>
        <w:t xml:space="preserve"> сельское поселение  - </w:t>
      </w:r>
      <w:r w:rsidR="007B7C6D">
        <w:rPr>
          <w:bCs/>
          <w:sz w:val="28"/>
          <w:szCs w:val="28"/>
        </w:rPr>
        <w:t xml:space="preserve">16,7 % или </w:t>
      </w:r>
      <w:r>
        <w:rPr>
          <w:bCs/>
          <w:sz w:val="28"/>
          <w:szCs w:val="28"/>
        </w:rPr>
        <w:t>457,5 тыс. рублей</w:t>
      </w:r>
      <w:r w:rsidR="007B7C6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F47A5">
        <w:rPr>
          <w:bCs/>
          <w:sz w:val="28"/>
          <w:szCs w:val="28"/>
        </w:rPr>
        <w:tab/>
      </w:r>
      <w:r w:rsidR="00CF47A5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Хвищанское</w:t>
      </w:r>
      <w:proofErr w:type="spellEnd"/>
      <w:r>
        <w:rPr>
          <w:bCs/>
          <w:sz w:val="28"/>
          <w:szCs w:val="28"/>
        </w:rPr>
        <w:t xml:space="preserve"> сельское поселение – </w:t>
      </w:r>
      <w:r w:rsidR="00CF47A5">
        <w:rPr>
          <w:bCs/>
          <w:sz w:val="28"/>
          <w:szCs w:val="28"/>
        </w:rPr>
        <w:t xml:space="preserve">16,7 % или </w:t>
      </w:r>
      <w:r>
        <w:rPr>
          <w:bCs/>
          <w:sz w:val="28"/>
          <w:szCs w:val="28"/>
        </w:rPr>
        <w:t>294,5 тыс. рубле</w:t>
      </w:r>
      <w:r w:rsidR="00CF47A5">
        <w:rPr>
          <w:bCs/>
          <w:sz w:val="28"/>
          <w:szCs w:val="28"/>
        </w:rPr>
        <w:t>й;</w:t>
      </w:r>
    </w:p>
    <w:p w:rsidR="00CF47A5" w:rsidRPr="00CF47A5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8A610D" w:rsidRDefault="00CF47A5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A610D">
        <w:rPr>
          <w:bCs/>
          <w:sz w:val="28"/>
          <w:szCs w:val="28"/>
        </w:rPr>
        <w:t>23,4</w:t>
      </w:r>
      <w:r w:rsidR="006579A7">
        <w:rPr>
          <w:bCs/>
          <w:sz w:val="28"/>
          <w:szCs w:val="28"/>
        </w:rPr>
        <w:t xml:space="preserve"> тыс. рублей – зимнее содержание дороги </w:t>
      </w:r>
      <w:proofErr w:type="gramStart"/>
      <w:r w:rsidR="006579A7">
        <w:rPr>
          <w:bCs/>
          <w:sz w:val="28"/>
          <w:szCs w:val="28"/>
        </w:rPr>
        <w:t>с</w:t>
      </w:r>
      <w:proofErr w:type="gramEnd"/>
      <w:r w:rsidR="006579A7">
        <w:rPr>
          <w:bCs/>
          <w:sz w:val="28"/>
          <w:szCs w:val="28"/>
        </w:rPr>
        <w:t>. Преображенка – с. Еленовка</w:t>
      </w:r>
      <w:r w:rsidR="008A610D">
        <w:rPr>
          <w:bCs/>
          <w:sz w:val="28"/>
          <w:szCs w:val="28"/>
        </w:rPr>
        <w:t>.</w:t>
      </w:r>
    </w:p>
    <w:p w:rsidR="006579A7" w:rsidRPr="00AD777F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6579A7" w:rsidRPr="00AD777F" w:rsidRDefault="006579A7" w:rsidP="006579A7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Таким образом, остаток средств бюджетных ассигнований дорожного фонда на 1 апреля 202</w:t>
      </w:r>
      <w:r w:rsidR="008A610D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составил </w:t>
      </w:r>
      <w:r w:rsidR="008A610D">
        <w:rPr>
          <w:b/>
          <w:bCs/>
          <w:i/>
          <w:sz w:val="28"/>
          <w:szCs w:val="28"/>
        </w:rPr>
        <w:t>11 053,8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что  остаток средств дорожного фонда в полном объеме находится на счете бюджета района. </w:t>
      </w:r>
    </w:p>
    <w:p w:rsidR="006579A7" w:rsidRPr="00AD777F" w:rsidRDefault="006579A7" w:rsidP="006579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Так, согласно сведениям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апреля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</w:t>
      </w:r>
      <w:r w:rsidR="008A610D"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8A610D">
        <w:rPr>
          <w:b/>
          <w:bCs/>
          <w:i/>
          <w:sz w:val="28"/>
          <w:szCs w:val="28"/>
        </w:rPr>
        <w:t>19 655,3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8A610D" w:rsidRPr="00AD777F" w:rsidRDefault="006579A7" w:rsidP="008A6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8A610D">
        <w:rPr>
          <w:sz w:val="28"/>
          <w:szCs w:val="28"/>
        </w:rPr>
        <w:t>19 655,3</w:t>
      </w:r>
      <w:r w:rsidRPr="00AD777F">
        <w:rPr>
          <w:sz w:val="28"/>
          <w:szCs w:val="28"/>
        </w:rPr>
        <w:t xml:space="preserve"> тыс. рублей</w:t>
      </w:r>
      <w:r w:rsidR="008A610D">
        <w:rPr>
          <w:sz w:val="28"/>
          <w:szCs w:val="28"/>
        </w:rPr>
        <w:t>.</w:t>
      </w:r>
    </w:p>
    <w:p w:rsidR="006579A7" w:rsidRPr="00AD777F" w:rsidRDefault="006579A7" w:rsidP="006579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79A7" w:rsidRPr="00AD777F" w:rsidRDefault="006579A7" w:rsidP="006579A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lastRenderedPageBreak/>
        <w:t xml:space="preserve">Анализ </w:t>
      </w:r>
      <w:r w:rsidRPr="00AD777F">
        <w:rPr>
          <w:b/>
          <w:sz w:val="28"/>
          <w:szCs w:val="28"/>
        </w:rPr>
        <w:t>использования средств резервного фонда</w:t>
      </w:r>
    </w:p>
    <w:p w:rsidR="006579A7" w:rsidRPr="00AD777F" w:rsidRDefault="006579A7" w:rsidP="006579A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A610D" w:rsidRPr="00CF47A5" w:rsidRDefault="006579A7" w:rsidP="006579A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объеме  </w:t>
      </w:r>
      <w:r w:rsidR="008A610D">
        <w:rPr>
          <w:sz w:val="28"/>
          <w:szCs w:val="28"/>
        </w:rPr>
        <w:t>8 500,0</w:t>
      </w:r>
      <w:r w:rsidRPr="00AD777F">
        <w:rPr>
          <w:sz w:val="28"/>
          <w:szCs w:val="28"/>
        </w:rPr>
        <w:t xml:space="preserve">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 w:rsidR="008A610D">
        <w:rPr>
          <w:b/>
          <w:i/>
          <w:sz w:val="28"/>
          <w:szCs w:val="28"/>
        </w:rPr>
        <w:t>134,8</w:t>
      </w:r>
      <w:r w:rsidRPr="00CD7EB6">
        <w:rPr>
          <w:b/>
          <w:i/>
          <w:sz w:val="28"/>
          <w:szCs w:val="28"/>
        </w:rPr>
        <w:t xml:space="preserve"> тыс. рублей</w:t>
      </w:r>
      <w:r w:rsidR="008A610D" w:rsidRPr="00CF47A5">
        <w:rPr>
          <w:sz w:val="28"/>
          <w:szCs w:val="28"/>
        </w:rPr>
        <w:t>,</w:t>
      </w:r>
      <w:r w:rsidR="008A610D">
        <w:rPr>
          <w:b/>
          <w:i/>
          <w:sz w:val="28"/>
          <w:szCs w:val="28"/>
        </w:rPr>
        <w:t xml:space="preserve"> </w:t>
      </w:r>
      <w:r w:rsidR="00CF47A5" w:rsidRPr="00CF47A5">
        <w:rPr>
          <w:sz w:val="28"/>
          <w:szCs w:val="28"/>
        </w:rPr>
        <w:t xml:space="preserve">или 1,6 % от запланированного объема, </w:t>
      </w:r>
      <w:r w:rsidR="008A610D" w:rsidRPr="00CF47A5">
        <w:rPr>
          <w:sz w:val="28"/>
          <w:szCs w:val="28"/>
        </w:rPr>
        <w:t>в том числе:</w:t>
      </w:r>
    </w:p>
    <w:p w:rsidR="008A610D" w:rsidRDefault="008A610D" w:rsidP="006579A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14,8 тыс. рублей </w:t>
      </w:r>
      <w:r w:rsidR="008E28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2814">
        <w:rPr>
          <w:sz w:val="28"/>
          <w:szCs w:val="28"/>
        </w:rPr>
        <w:t xml:space="preserve">проведение </w:t>
      </w:r>
      <w:r w:rsidR="006579A7">
        <w:rPr>
          <w:sz w:val="28"/>
          <w:szCs w:val="28"/>
        </w:rPr>
        <w:t>мероприяти</w:t>
      </w:r>
      <w:r w:rsidR="008E2814">
        <w:rPr>
          <w:sz w:val="28"/>
          <w:szCs w:val="28"/>
        </w:rPr>
        <w:t>й</w:t>
      </w:r>
      <w:r w:rsidR="006579A7">
        <w:rPr>
          <w:sz w:val="28"/>
          <w:szCs w:val="28"/>
        </w:rPr>
        <w:t xml:space="preserve"> в целях предупреждения распространения </w:t>
      </w:r>
      <w:r w:rsidR="006579A7">
        <w:rPr>
          <w:sz w:val="28"/>
          <w:szCs w:val="28"/>
          <w:lang w:val="en-US"/>
        </w:rPr>
        <w:t>COVID</w:t>
      </w:r>
      <w:r w:rsidR="006579A7">
        <w:rPr>
          <w:sz w:val="28"/>
          <w:szCs w:val="28"/>
        </w:rPr>
        <w:t xml:space="preserve"> -19</w:t>
      </w:r>
      <w:r>
        <w:rPr>
          <w:sz w:val="28"/>
          <w:szCs w:val="28"/>
        </w:rPr>
        <w:t>;</w:t>
      </w:r>
    </w:p>
    <w:p w:rsidR="006579A7" w:rsidRDefault="008A610D" w:rsidP="006579A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120,0 тыс</w:t>
      </w:r>
      <w:r w:rsidR="006579A7"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- </w:t>
      </w:r>
      <w:r w:rsidR="008E2814">
        <w:rPr>
          <w:sz w:val="28"/>
          <w:szCs w:val="28"/>
        </w:rPr>
        <w:t xml:space="preserve"> проведение мероприятий по обследованию мест дислокации животных без владельцев на территории Кировского муниципального района.</w:t>
      </w:r>
    </w:p>
    <w:p w:rsidR="00CF47A5" w:rsidRDefault="00CF47A5" w:rsidP="00CF47A5">
      <w:pPr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D5215C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части 4 </w:t>
      </w:r>
      <w:r w:rsidRPr="00D5215C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136</w:t>
      </w:r>
      <w:r w:rsidRPr="00D5215C">
        <w:rPr>
          <w:sz w:val="28"/>
          <w:szCs w:val="28"/>
        </w:rPr>
        <w:t xml:space="preserve"> БК РФ, </w:t>
      </w:r>
      <w:r w:rsidR="00B02361">
        <w:rPr>
          <w:sz w:val="28"/>
          <w:szCs w:val="28"/>
        </w:rPr>
        <w:t xml:space="preserve">в </w:t>
      </w:r>
      <w:r w:rsidR="008F5CE6">
        <w:rPr>
          <w:sz w:val="28"/>
          <w:szCs w:val="28"/>
        </w:rPr>
        <w:t>1 квартал</w:t>
      </w:r>
      <w:r w:rsidR="00B02361">
        <w:rPr>
          <w:sz w:val="28"/>
          <w:szCs w:val="28"/>
        </w:rPr>
        <w:t>е</w:t>
      </w:r>
      <w:r w:rsidR="008F5CE6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установлены расходные обязательства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574B5">
        <w:rPr>
          <w:rFonts w:eastAsiaTheme="minorHAnsi"/>
          <w:b/>
          <w:i/>
          <w:sz w:val="28"/>
          <w:szCs w:val="28"/>
          <w:lang w:eastAsia="en-US"/>
        </w:rPr>
        <w:t xml:space="preserve">не связанные </w:t>
      </w:r>
      <w:r w:rsidRPr="006722A9">
        <w:rPr>
          <w:rFonts w:eastAsiaTheme="minorHAnsi"/>
          <w:sz w:val="28"/>
          <w:szCs w:val="28"/>
          <w:lang w:eastAsia="en-US"/>
        </w:rPr>
        <w:t>с решением вопросов</w:t>
      </w:r>
      <w:r w:rsidRPr="008F5CE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отнесенных федеральными законами, законами субъектов Российской Федерации, </w:t>
      </w:r>
      <w:r w:rsidRPr="006722A9">
        <w:rPr>
          <w:rFonts w:eastAsiaTheme="minorHAnsi"/>
          <w:sz w:val="28"/>
          <w:szCs w:val="28"/>
          <w:lang w:eastAsia="en-US"/>
        </w:rPr>
        <w:t>к полномочиям Кировского муниципального района</w:t>
      </w:r>
      <w:r w:rsidRPr="00DF3300">
        <w:rPr>
          <w:rFonts w:eastAsiaTheme="minorHAnsi"/>
          <w:sz w:val="28"/>
          <w:szCs w:val="28"/>
          <w:lang w:eastAsia="en-US"/>
        </w:rPr>
        <w:t>.</w:t>
      </w:r>
    </w:p>
    <w:p w:rsidR="00CF47A5" w:rsidRPr="006722A9" w:rsidRDefault="00CF47A5" w:rsidP="00CF47A5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 статье 15, а также статье  14 (в части вопросов местного значения муниципального района) Закона № 131-ФЗ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организация мероприятий при осуществлении деятельности по обращению с животными без владельцев на территории муниципального района </w:t>
      </w:r>
      <w:r w:rsidRPr="00CF552F">
        <w:rPr>
          <w:b/>
          <w:i/>
          <w:sz w:val="28"/>
          <w:szCs w:val="28"/>
        </w:rPr>
        <w:t xml:space="preserve">не относится  </w:t>
      </w:r>
      <w:r w:rsidRPr="006722A9">
        <w:rPr>
          <w:sz w:val="28"/>
          <w:szCs w:val="28"/>
        </w:rPr>
        <w:t xml:space="preserve">к вопросам местного значения муниципального района. </w:t>
      </w:r>
    </w:p>
    <w:p w:rsidR="00CF47A5" w:rsidRDefault="00CF47A5" w:rsidP="00CF47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DF4E22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Pr="00DF4E22">
        <w:rPr>
          <w:rFonts w:eastAsiaTheme="minorHAnsi"/>
          <w:sz w:val="28"/>
          <w:szCs w:val="28"/>
          <w:lang w:eastAsia="en-US"/>
        </w:rPr>
        <w:t xml:space="preserve"> 1 части 1 статьи 3 Закона ПК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4E22">
        <w:rPr>
          <w:rFonts w:eastAsiaTheme="minorHAnsi"/>
          <w:sz w:val="28"/>
          <w:szCs w:val="28"/>
          <w:lang w:eastAsia="en-US"/>
        </w:rPr>
        <w:t>692-КЗ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2"/>
      </w:r>
      <w:r w:rsidRPr="00DF4E2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органы местного самоуправления наделяются </w:t>
      </w:r>
      <w:r w:rsidRPr="00DF4E22">
        <w:rPr>
          <w:rFonts w:eastAsiaTheme="minorHAnsi"/>
          <w:sz w:val="28"/>
          <w:szCs w:val="28"/>
          <w:lang w:eastAsia="en-US"/>
        </w:rPr>
        <w:t xml:space="preserve">государственными полномочиями Приморского края </w:t>
      </w:r>
      <w:proofErr w:type="gramStart"/>
      <w:r w:rsidRPr="00DF4E22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которые, в том числе  </w:t>
      </w:r>
      <w:r w:rsidRPr="00E27EAD">
        <w:rPr>
          <w:rFonts w:eastAsiaTheme="minorHAnsi"/>
          <w:sz w:val="28"/>
          <w:szCs w:val="28"/>
          <w:lang w:eastAsia="en-US"/>
        </w:rPr>
        <w:t>включают в себя</w:t>
      </w:r>
      <w:r w:rsidRPr="00E27EAD">
        <w:rPr>
          <w:rFonts w:eastAsiaTheme="minorHAnsi"/>
          <w:b/>
          <w:i/>
          <w:sz w:val="28"/>
          <w:szCs w:val="28"/>
          <w:lang w:eastAsia="en-US"/>
        </w:rPr>
        <w:t xml:space="preserve"> осуществление мониторинга </w:t>
      </w:r>
      <w:r w:rsidRPr="00E27EAD">
        <w:rPr>
          <w:rFonts w:eastAsiaTheme="minorHAnsi"/>
          <w:sz w:val="28"/>
          <w:szCs w:val="28"/>
          <w:lang w:eastAsia="en-US"/>
        </w:rPr>
        <w:t>количества животных</w:t>
      </w:r>
      <w:r>
        <w:rPr>
          <w:rFonts w:eastAsiaTheme="minorHAnsi"/>
          <w:sz w:val="28"/>
          <w:szCs w:val="28"/>
          <w:lang w:eastAsia="en-US"/>
        </w:rPr>
        <w:t xml:space="preserve"> без владельцев на территории муниципального образования.</w:t>
      </w:r>
    </w:p>
    <w:p w:rsidR="00CF47A5" w:rsidRDefault="00CF47A5" w:rsidP="00CF47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части 1 статьи 2(4) Закона 692-КЗ мониторинг количества животных без владельцев на территории муниципальных образований представляет собой совокупность мероприятий по сбору, систематизации и анализу информации о нахождении животных без владельцев на территории муниципальных образований Приморского края.</w:t>
      </w:r>
    </w:p>
    <w:p w:rsidR="00CF47A5" w:rsidRDefault="00CF47A5" w:rsidP="00CF47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Частью 1 статьи 8 Закона ПК № 692-КЗ определено, что финансовое обеспечение государственных полномочий </w:t>
      </w:r>
      <w:r w:rsidRPr="008F5CE6">
        <w:rPr>
          <w:rFonts w:eastAsiaTheme="minorHAnsi"/>
          <w:sz w:val="28"/>
          <w:szCs w:val="28"/>
          <w:lang w:eastAsia="en-US"/>
        </w:rPr>
        <w:t>осуществляется за счет</w:t>
      </w:r>
      <w:r w:rsidRPr="00DF4E2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предоставляемых местным бюджетам </w:t>
      </w:r>
      <w:r w:rsidRPr="00DF4E22">
        <w:rPr>
          <w:rFonts w:eastAsiaTheme="minorHAnsi"/>
          <w:b/>
          <w:i/>
          <w:sz w:val="28"/>
          <w:szCs w:val="28"/>
          <w:lang w:eastAsia="en-US"/>
        </w:rPr>
        <w:t>субвенций из краевого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F5CE6" w:rsidRDefault="00CF47A5" w:rsidP="008F5CE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Однако, </w:t>
      </w:r>
      <w:r>
        <w:rPr>
          <w:sz w:val="28"/>
          <w:szCs w:val="28"/>
        </w:rPr>
        <w:t xml:space="preserve"> </w:t>
      </w:r>
      <w:r w:rsidRPr="00B757F0">
        <w:rPr>
          <w:sz w:val="28"/>
          <w:szCs w:val="28"/>
        </w:rPr>
        <w:t>расходы</w:t>
      </w:r>
      <w:r w:rsidRPr="002574B5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проведение мероприятий</w:t>
      </w:r>
      <w:r w:rsidR="008F5CE6" w:rsidRPr="008F5CE6">
        <w:rPr>
          <w:sz w:val="28"/>
          <w:szCs w:val="28"/>
        </w:rPr>
        <w:t xml:space="preserve"> </w:t>
      </w:r>
      <w:r w:rsidR="008F5CE6">
        <w:rPr>
          <w:sz w:val="28"/>
          <w:szCs w:val="28"/>
        </w:rPr>
        <w:t xml:space="preserve">по обследованию мест дислокации животных без владельцев на территории Кировского </w:t>
      </w:r>
      <w:r w:rsidR="008F5CE6">
        <w:rPr>
          <w:sz w:val="28"/>
          <w:szCs w:val="28"/>
        </w:rPr>
        <w:lastRenderedPageBreak/>
        <w:t>муниципального района в сумме 120,0 тыс. рублей,</w:t>
      </w:r>
      <w:r>
        <w:rPr>
          <w:color w:val="000000"/>
          <w:sz w:val="28"/>
          <w:szCs w:val="28"/>
        </w:rPr>
        <w:t xml:space="preserve"> </w:t>
      </w:r>
      <w:r w:rsidR="008F5CE6">
        <w:rPr>
          <w:color w:val="000000"/>
          <w:sz w:val="28"/>
          <w:szCs w:val="28"/>
        </w:rPr>
        <w:t xml:space="preserve">осуществлялись </w:t>
      </w:r>
      <w:r>
        <w:rPr>
          <w:color w:val="000000"/>
          <w:sz w:val="28"/>
          <w:szCs w:val="28"/>
        </w:rPr>
        <w:t xml:space="preserve"> </w:t>
      </w:r>
      <w:r w:rsidRPr="00E27EAD">
        <w:rPr>
          <w:b/>
          <w:i/>
          <w:color w:val="000000"/>
          <w:sz w:val="28"/>
          <w:szCs w:val="28"/>
        </w:rPr>
        <w:t>за счет</w:t>
      </w:r>
      <w:r>
        <w:rPr>
          <w:b/>
          <w:i/>
          <w:color w:val="000000"/>
          <w:sz w:val="28"/>
          <w:szCs w:val="28"/>
        </w:rPr>
        <w:t xml:space="preserve"> средств </w:t>
      </w:r>
      <w:r w:rsidR="008F5CE6">
        <w:rPr>
          <w:b/>
          <w:i/>
          <w:color w:val="000000"/>
          <w:sz w:val="28"/>
          <w:szCs w:val="28"/>
        </w:rPr>
        <w:t>местного бюджета</w:t>
      </w:r>
      <w:r w:rsidR="008F5CE6" w:rsidRPr="008F5CE6">
        <w:rPr>
          <w:color w:val="000000"/>
          <w:sz w:val="28"/>
          <w:szCs w:val="28"/>
        </w:rPr>
        <w:t xml:space="preserve">, </w:t>
      </w:r>
      <w:r w:rsidR="008F5CE6">
        <w:rPr>
          <w:color w:val="000000"/>
          <w:sz w:val="28"/>
          <w:szCs w:val="28"/>
        </w:rPr>
        <w:t xml:space="preserve">что указывает на признаки </w:t>
      </w:r>
      <w:r w:rsidR="008F5CE6" w:rsidRPr="008F5CE6">
        <w:rPr>
          <w:b/>
          <w:i/>
          <w:color w:val="000000"/>
          <w:sz w:val="28"/>
          <w:szCs w:val="28"/>
        </w:rPr>
        <w:t xml:space="preserve">нецелевого </w:t>
      </w:r>
      <w:r w:rsidR="008F5CE6" w:rsidRPr="001005E1">
        <w:rPr>
          <w:color w:val="000000"/>
          <w:sz w:val="28"/>
          <w:szCs w:val="28"/>
        </w:rPr>
        <w:t>использования бюджетных средств,</w:t>
      </w:r>
      <w:r w:rsidR="008F5CE6">
        <w:rPr>
          <w:color w:val="000000"/>
          <w:sz w:val="28"/>
          <w:szCs w:val="28"/>
        </w:rPr>
        <w:t xml:space="preserve"> определенные статьей 306.4 БК РФ.</w:t>
      </w:r>
    </w:p>
    <w:p w:rsidR="008F5CE6" w:rsidRDefault="008F5CE6" w:rsidP="003A2D37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3A2D37" w:rsidRDefault="003A2D37" w:rsidP="003A2D37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3A2D37" w:rsidRPr="00AD777F" w:rsidRDefault="003A2D37" w:rsidP="003A2D37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3A2D37" w:rsidRPr="00AD777F" w:rsidRDefault="003A2D37" w:rsidP="003A2D37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3A2D37" w:rsidRPr="00AD777F" w:rsidRDefault="003A2D37" w:rsidP="003A2D37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>Согласно информации финансового управления администрации Кировского муниципального района размер просроченной кредиторской задолженности муниципальных учреждений района на 1 апреля 202</w:t>
      </w:r>
      <w:r w:rsidR="008F5CE6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8F5CE6">
        <w:rPr>
          <w:b/>
          <w:i/>
          <w:sz w:val="28"/>
          <w:szCs w:val="28"/>
        </w:rPr>
        <w:t>14 711,6</w:t>
      </w:r>
      <w:r w:rsidRPr="00CD7EB6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(на 1 апреля 202</w:t>
      </w:r>
      <w:r w:rsidR="008F5CE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B0236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8F5CE6">
        <w:rPr>
          <w:sz w:val="28"/>
          <w:szCs w:val="28"/>
        </w:rPr>
        <w:t>16 121,4</w:t>
      </w:r>
      <w:r w:rsidRPr="00CD7EB6">
        <w:rPr>
          <w:sz w:val="28"/>
          <w:szCs w:val="28"/>
        </w:rPr>
        <w:t xml:space="preserve"> тыс. рублей).</w:t>
      </w:r>
      <w:r w:rsidRPr="00AD777F">
        <w:rPr>
          <w:sz w:val="28"/>
          <w:szCs w:val="28"/>
        </w:rPr>
        <w:t xml:space="preserve"> </w:t>
      </w:r>
    </w:p>
    <w:p w:rsidR="003A2D37" w:rsidRDefault="003A2D37" w:rsidP="003A2D37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За отчетный период наблюдается </w:t>
      </w:r>
      <w:r w:rsidRPr="00AD777F">
        <w:rPr>
          <w:b/>
          <w:i/>
          <w:sz w:val="28"/>
          <w:szCs w:val="28"/>
        </w:rPr>
        <w:t xml:space="preserve">увеличение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 w:rsidR="008F5CE6">
        <w:rPr>
          <w:b/>
          <w:i/>
          <w:sz w:val="28"/>
          <w:szCs w:val="28"/>
        </w:rPr>
        <w:t>3 554,6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b/>
          <w:sz w:val="28"/>
          <w:szCs w:val="28"/>
        </w:rPr>
        <w:t xml:space="preserve"> </w:t>
      </w:r>
      <w:r w:rsidRPr="00AD777F">
        <w:rPr>
          <w:sz w:val="28"/>
          <w:szCs w:val="28"/>
        </w:rPr>
        <w:t>(на 1 января 202</w:t>
      </w:r>
      <w:r w:rsidR="008F5CE6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</w:t>
      </w:r>
      <w:r w:rsidRPr="00AD777F">
        <w:rPr>
          <w:b/>
          <w:i/>
          <w:sz w:val="28"/>
          <w:szCs w:val="28"/>
        </w:rPr>
        <w:t xml:space="preserve"> –  </w:t>
      </w:r>
      <w:r w:rsidR="008F5CE6">
        <w:rPr>
          <w:b/>
          <w:i/>
          <w:sz w:val="28"/>
          <w:szCs w:val="28"/>
        </w:rPr>
        <w:t>11 157,0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>).</w:t>
      </w:r>
    </w:p>
    <w:p w:rsidR="003A2D37" w:rsidRPr="003A7157" w:rsidRDefault="003A2D37" w:rsidP="003A2D37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3A2D37" w:rsidRPr="00AD777F" w:rsidRDefault="003A2D37" w:rsidP="003A2D37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разрезе основных расходных обязательств основная доля просроченной кредиторской задолженности приходится </w:t>
      </w:r>
      <w:proofErr w:type="gramStart"/>
      <w:r w:rsidRPr="00AD777F">
        <w:rPr>
          <w:sz w:val="28"/>
          <w:szCs w:val="28"/>
        </w:rPr>
        <w:t>на</w:t>
      </w:r>
      <w:proofErr w:type="gramEnd"/>
      <w:r w:rsidRPr="00AD777F">
        <w:rPr>
          <w:sz w:val="28"/>
          <w:szCs w:val="28"/>
        </w:rPr>
        <w:t>:</w:t>
      </w:r>
    </w:p>
    <w:p w:rsidR="003A2D37" w:rsidRPr="00AD777F" w:rsidRDefault="003A2D37" w:rsidP="003A2D37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коммунальные услуги –</w:t>
      </w:r>
      <w:r>
        <w:rPr>
          <w:sz w:val="28"/>
          <w:szCs w:val="28"/>
        </w:rPr>
        <w:t xml:space="preserve"> </w:t>
      </w:r>
      <w:r w:rsidR="008C3AE7">
        <w:rPr>
          <w:b/>
          <w:i/>
          <w:sz w:val="28"/>
          <w:szCs w:val="28"/>
        </w:rPr>
        <w:t>6 112,1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AD777F">
        <w:rPr>
          <w:sz w:val="28"/>
          <w:szCs w:val="28"/>
        </w:rPr>
        <w:t xml:space="preserve">что составляет </w:t>
      </w:r>
      <w:r w:rsidR="008C3AE7">
        <w:rPr>
          <w:sz w:val="28"/>
          <w:szCs w:val="28"/>
        </w:rPr>
        <w:t>41,5</w:t>
      </w:r>
      <w:r>
        <w:rPr>
          <w:sz w:val="28"/>
          <w:szCs w:val="28"/>
        </w:rPr>
        <w:t xml:space="preserve"> % </w:t>
      </w:r>
      <w:r w:rsidRPr="00AD777F">
        <w:rPr>
          <w:sz w:val="28"/>
          <w:szCs w:val="28"/>
        </w:rPr>
        <w:t>от общего объема просроченной кредиторской задолженности;</w:t>
      </w:r>
    </w:p>
    <w:p w:rsidR="003A2D37" w:rsidRPr="00AD777F" w:rsidRDefault="003A2D37" w:rsidP="003A2D37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на оплату труда –</w:t>
      </w:r>
      <w:r>
        <w:rPr>
          <w:sz w:val="28"/>
          <w:szCs w:val="28"/>
        </w:rPr>
        <w:t xml:space="preserve"> </w:t>
      </w:r>
      <w:r w:rsidR="008C3AE7">
        <w:rPr>
          <w:b/>
          <w:i/>
          <w:sz w:val="28"/>
          <w:szCs w:val="28"/>
        </w:rPr>
        <w:t>4 894,7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 xml:space="preserve">или </w:t>
      </w:r>
      <w:r w:rsidR="008C3AE7">
        <w:rPr>
          <w:sz w:val="28"/>
          <w:szCs w:val="28"/>
        </w:rPr>
        <w:t>33,3</w:t>
      </w:r>
      <w:r w:rsidRPr="00420CBC">
        <w:rPr>
          <w:sz w:val="28"/>
          <w:szCs w:val="28"/>
        </w:rPr>
        <w:t xml:space="preserve"> %;</w:t>
      </w:r>
    </w:p>
    <w:p w:rsidR="003A2D37" w:rsidRPr="008C3AE7" w:rsidRDefault="003A2D37" w:rsidP="003A2D37">
      <w:pPr>
        <w:ind w:firstLine="720"/>
        <w:jc w:val="both"/>
        <w:rPr>
          <w:sz w:val="28"/>
          <w:szCs w:val="28"/>
          <w:u w:val="single"/>
        </w:rPr>
      </w:pPr>
      <w:proofErr w:type="gramStart"/>
      <w:r w:rsidRPr="00AD777F">
        <w:rPr>
          <w:sz w:val="28"/>
          <w:szCs w:val="28"/>
        </w:rPr>
        <w:t>остальные расходные обязательства –</w:t>
      </w:r>
      <w:r>
        <w:rPr>
          <w:sz w:val="28"/>
          <w:szCs w:val="28"/>
        </w:rPr>
        <w:t xml:space="preserve"> </w:t>
      </w:r>
      <w:r w:rsidR="008C3AE7">
        <w:rPr>
          <w:b/>
          <w:i/>
          <w:sz w:val="28"/>
          <w:szCs w:val="28"/>
        </w:rPr>
        <w:t>3 704,8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8C3AE7">
        <w:rPr>
          <w:sz w:val="28"/>
          <w:szCs w:val="28"/>
        </w:rPr>
        <w:t>25,2</w:t>
      </w:r>
      <w:r>
        <w:rPr>
          <w:sz w:val="28"/>
          <w:szCs w:val="28"/>
        </w:rPr>
        <w:t xml:space="preserve"> %</w:t>
      </w:r>
      <w:r w:rsidRPr="00420CBC">
        <w:rPr>
          <w:sz w:val="28"/>
          <w:szCs w:val="28"/>
        </w:rPr>
        <w:t xml:space="preserve"> </w:t>
      </w:r>
      <w:r w:rsidR="008C3AE7">
        <w:rPr>
          <w:sz w:val="28"/>
          <w:szCs w:val="28"/>
        </w:rPr>
        <w:t>(</w:t>
      </w:r>
      <w:r w:rsidR="008C3AE7" w:rsidRPr="008C3AE7">
        <w:rPr>
          <w:sz w:val="28"/>
          <w:szCs w:val="28"/>
        </w:rPr>
        <w:t>в том числе</w:t>
      </w:r>
      <w:r w:rsidR="008C3AE7" w:rsidRPr="00B02361">
        <w:rPr>
          <w:sz w:val="28"/>
          <w:szCs w:val="28"/>
        </w:rPr>
        <w:t>:</w:t>
      </w:r>
      <w:r w:rsidR="008C3AE7" w:rsidRPr="00B02361">
        <w:rPr>
          <w:b/>
          <w:i/>
          <w:sz w:val="28"/>
          <w:szCs w:val="28"/>
        </w:rPr>
        <w:t xml:space="preserve"> </w:t>
      </w:r>
      <w:r w:rsidR="008C3AE7" w:rsidRPr="008C3AE7">
        <w:rPr>
          <w:b/>
          <w:i/>
          <w:sz w:val="28"/>
          <w:szCs w:val="28"/>
          <w:u w:val="single"/>
        </w:rPr>
        <w:t>штрафы, пени – 2 104,0 тыс. рублей, налоги – 1 600,8 тыс. рублей</w:t>
      </w:r>
      <w:r w:rsidR="008C3AE7" w:rsidRPr="008C3AE7">
        <w:rPr>
          <w:sz w:val="28"/>
          <w:szCs w:val="28"/>
          <w:u w:val="single"/>
        </w:rPr>
        <w:t>)</w:t>
      </w:r>
      <w:r w:rsidRPr="008C3AE7">
        <w:rPr>
          <w:sz w:val="28"/>
          <w:szCs w:val="28"/>
          <w:u w:val="single"/>
        </w:rPr>
        <w:t>.</w:t>
      </w:r>
      <w:proofErr w:type="gramEnd"/>
    </w:p>
    <w:p w:rsidR="003A2D37" w:rsidRPr="00085EC6" w:rsidRDefault="003A2D37" w:rsidP="003A2D3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  <w:r w:rsidRPr="00AD777F">
        <w:rPr>
          <w:sz w:val="28"/>
          <w:szCs w:val="28"/>
        </w:rPr>
        <w:tab/>
      </w:r>
    </w:p>
    <w:p w:rsidR="003A2D37" w:rsidRPr="00AD777F" w:rsidRDefault="003A2D37" w:rsidP="003A2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77F">
        <w:rPr>
          <w:sz w:val="28"/>
          <w:szCs w:val="28"/>
        </w:rPr>
        <w:t>На 1 января 202</w:t>
      </w:r>
      <w:r w:rsidR="008C3AE7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объем муниципального долга сложился в сумме  </w:t>
      </w:r>
      <w:r w:rsidR="008C3AE7">
        <w:rPr>
          <w:b/>
          <w:i/>
          <w:sz w:val="28"/>
          <w:szCs w:val="28"/>
        </w:rPr>
        <w:t>8 834,3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3A2D37" w:rsidRPr="00AD777F" w:rsidRDefault="003A2D37" w:rsidP="008C3AE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="008C3AE7">
        <w:rPr>
          <w:sz w:val="28"/>
          <w:szCs w:val="28"/>
        </w:rPr>
        <w:t>8 834,3</w:t>
      </w:r>
      <w:r>
        <w:rPr>
          <w:sz w:val="28"/>
          <w:szCs w:val="28"/>
        </w:rPr>
        <w:t xml:space="preserve"> тыс. рублей -  </w:t>
      </w:r>
      <w:r w:rsidRPr="00AD777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3A2D37" w:rsidRPr="00AD777F" w:rsidRDefault="003A2D37" w:rsidP="008C3AE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 xml:space="preserve">В течение отчетного периода районным бюджетом долговые обязательства </w:t>
      </w:r>
      <w:r w:rsidR="008C3AE7" w:rsidRPr="008C3AE7">
        <w:rPr>
          <w:b/>
          <w:i/>
          <w:sz w:val="28"/>
          <w:szCs w:val="28"/>
        </w:rPr>
        <w:t>не пог</w:t>
      </w:r>
      <w:r w:rsidR="008C3AE7">
        <w:rPr>
          <w:b/>
          <w:i/>
          <w:sz w:val="28"/>
          <w:szCs w:val="28"/>
        </w:rPr>
        <w:t>а</w:t>
      </w:r>
      <w:r w:rsidR="008C3AE7" w:rsidRPr="008C3AE7">
        <w:rPr>
          <w:b/>
          <w:i/>
          <w:sz w:val="28"/>
          <w:szCs w:val="28"/>
        </w:rPr>
        <w:t>шались</w:t>
      </w:r>
      <w:r w:rsidR="008C3AE7">
        <w:rPr>
          <w:sz w:val="28"/>
          <w:szCs w:val="28"/>
        </w:rPr>
        <w:t>.</w:t>
      </w:r>
    </w:p>
    <w:p w:rsidR="003A2D37" w:rsidRPr="00AD777F" w:rsidRDefault="003A2D37" w:rsidP="003A2D3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Таким образом, по состоянию на 1 апреля 202</w:t>
      </w:r>
      <w:r w:rsidR="008C3AE7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года, размер муниципального долга составил </w:t>
      </w:r>
      <w:r w:rsidR="008C3AE7">
        <w:rPr>
          <w:b/>
          <w:i/>
          <w:sz w:val="28"/>
          <w:szCs w:val="28"/>
        </w:rPr>
        <w:t>8 834,3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3A2D37" w:rsidRPr="00AD777F" w:rsidRDefault="003A2D37" w:rsidP="003A2D3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="008C3AE7">
        <w:rPr>
          <w:sz w:val="28"/>
          <w:szCs w:val="28"/>
        </w:rPr>
        <w:t>8 834,3</w:t>
      </w:r>
      <w:r w:rsidRPr="00420CBC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- </w:t>
      </w:r>
      <w:r w:rsidRPr="00AD777F">
        <w:rPr>
          <w:sz w:val="28"/>
          <w:szCs w:val="28"/>
        </w:rPr>
        <w:tab/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3A2D37" w:rsidRPr="00AD777F" w:rsidRDefault="003A2D37" w:rsidP="003A2D37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579A7" w:rsidRDefault="006579A7" w:rsidP="006579A7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6579A7" w:rsidRPr="00AD777F" w:rsidRDefault="006579A7" w:rsidP="006579A7">
      <w:pPr>
        <w:ind w:firstLine="708"/>
        <w:jc w:val="center"/>
        <w:rPr>
          <w:b/>
          <w:color w:val="000000"/>
          <w:sz w:val="16"/>
          <w:szCs w:val="16"/>
        </w:rPr>
      </w:pPr>
    </w:p>
    <w:p w:rsidR="006579A7" w:rsidRDefault="006579A7" w:rsidP="006579A7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>По итогам исполнения бюджета Кировского муниципального района за первый квартал 202</w:t>
      </w:r>
      <w:r w:rsidR="008C3AE7">
        <w:rPr>
          <w:color w:val="000000"/>
          <w:sz w:val="28"/>
          <w:szCs w:val="28"/>
        </w:rPr>
        <w:t>2</w:t>
      </w:r>
      <w:r w:rsidRPr="00AD777F">
        <w:rPr>
          <w:color w:val="000000"/>
          <w:sz w:val="28"/>
          <w:szCs w:val="28"/>
        </w:rPr>
        <w:t xml:space="preserve"> года Контрольно-счетная комиссия предлагает администрации Кировского муниципального района:</w:t>
      </w:r>
    </w:p>
    <w:p w:rsidR="00283307" w:rsidRPr="00283307" w:rsidRDefault="00283307" w:rsidP="006579A7">
      <w:pPr>
        <w:jc w:val="both"/>
        <w:rPr>
          <w:color w:val="000000"/>
          <w:sz w:val="16"/>
          <w:szCs w:val="16"/>
        </w:rPr>
      </w:pPr>
    </w:p>
    <w:p w:rsidR="006579A7" w:rsidRDefault="004A1C24" w:rsidP="004A1C24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1C24">
        <w:rPr>
          <w:color w:val="000000"/>
          <w:sz w:val="28"/>
          <w:szCs w:val="28"/>
        </w:rPr>
        <w:t>в целях своевременной корректировки расход</w:t>
      </w:r>
      <w:r>
        <w:rPr>
          <w:color w:val="000000"/>
          <w:sz w:val="28"/>
          <w:szCs w:val="28"/>
        </w:rPr>
        <w:t>ных обязательств, запланированных решением о бюджет</w:t>
      </w:r>
      <w:r w:rsidR="00BF1C8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района на соответствующий год</w:t>
      </w:r>
      <w:r w:rsidR="00283307">
        <w:rPr>
          <w:color w:val="000000"/>
          <w:sz w:val="28"/>
          <w:szCs w:val="28"/>
        </w:rPr>
        <w:t>,</w:t>
      </w:r>
      <w:r w:rsidRPr="004A1C24">
        <w:rPr>
          <w:b/>
          <w:i/>
          <w:color w:val="000000"/>
          <w:sz w:val="28"/>
          <w:szCs w:val="28"/>
        </w:rPr>
        <w:t xml:space="preserve"> </w:t>
      </w:r>
      <w:r w:rsidR="006579A7" w:rsidRPr="004A1C24">
        <w:rPr>
          <w:b/>
          <w:i/>
          <w:color w:val="000000"/>
          <w:sz w:val="28"/>
          <w:szCs w:val="28"/>
        </w:rPr>
        <w:t>осуществлять</w:t>
      </w:r>
      <w:r w:rsidR="006579A7" w:rsidRPr="00AD777F">
        <w:rPr>
          <w:color w:val="000000"/>
          <w:sz w:val="28"/>
          <w:szCs w:val="28"/>
        </w:rPr>
        <w:t xml:space="preserve"> постоянный мониторинг </w:t>
      </w:r>
      <w:r w:rsidR="006579A7">
        <w:rPr>
          <w:color w:val="000000"/>
          <w:sz w:val="28"/>
          <w:szCs w:val="28"/>
        </w:rPr>
        <w:t>поступлени</w:t>
      </w:r>
      <w:r w:rsidR="00BF1C8B">
        <w:rPr>
          <w:color w:val="000000"/>
          <w:sz w:val="28"/>
          <w:szCs w:val="28"/>
        </w:rPr>
        <w:t>я</w:t>
      </w:r>
      <w:r w:rsidR="00657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налоговых и неналоговых </w:t>
      </w:r>
      <w:r w:rsidR="006579A7" w:rsidRPr="00AD777F">
        <w:rPr>
          <w:color w:val="000000"/>
          <w:sz w:val="28"/>
          <w:szCs w:val="28"/>
        </w:rPr>
        <w:t>доход</w:t>
      </w:r>
      <w:r w:rsidR="006579A7">
        <w:rPr>
          <w:color w:val="000000"/>
          <w:sz w:val="28"/>
          <w:szCs w:val="28"/>
        </w:rPr>
        <w:t>ов</w:t>
      </w:r>
      <w:r w:rsidR="00283307">
        <w:rPr>
          <w:color w:val="000000"/>
          <w:sz w:val="28"/>
          <w:szCs w:val="28"/>
        </w:rPr>
        <w:t xml:space="preserve"> (исполнение за 1 квартал от 0,5 до 66,7 %)</w:t>
      </w:r>
      <w:r>
        <w:rPr>
          <w:color w:val="000000"/>
          <w:sz w:val="28"/>
          <w:szCs w:val="28"/>
        </w:rPr>
        <w:t>;</w:t>
      </w:r>
    </w:p>
    <w:p w:rsidR="006579A7" w:rsidRPr="0045294E" w:rsidRDefault="006579A7" w:rsidP="006579A7">
      <w:pPr>
        <w:jc w:val="both"/>
        <w:rPr>
          <w:color w:val="000000"/>
          <w:sz w:val="16"/>
          <w:szCs w:val="16"/>
        </w:rPr>
      </w:pPr>
    </w:p>
    <w:p w:rsidR="006579A7" w:rsidRPr="00085EC6" w:rsidRDefault="00283307" w:rsidP="006579A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3307">
        <w:rPr>
          <w:color w:val="000000"/>
          <w:sz w:val="28"/>
          <w:szCs w:val="28"/>
        </w:rPr>
        <w:lastRenderedPageBreak/>
        <w:t xml:space="preserve">в целях </w:t>
      </w:r>
      <w:r w:rsidR="00BF1C8B" w:rsidRPr="00283307">
        <w:rPr>
          <w:sz w:val="28"/>
          <w:szCs w:val="28"/>
        </w:rPr>
        <w:t>соблюдения принципа бюджетной системы</w:t>
      </w:r>
      <w:r w:rsidRPr="00283307">
        <w:rPr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 xml:space="preserve"> </w:t>
      </w:r>
      <w:r w:rsidRPr="00283307">
        <w:rPr>
          <w:color w:val="000000"/>
          <w:sz w:val="28"/>
          <w:szCs w:val="28"/>
        </w:rPr>
        <w:t>определенн</w:t>
      </w:r>
      <w:r w:rsidR="00BF1C8B">
        <w:rPr>
          <w:color w:val="000000"/>
          <w:sz w:val="28"/>
          <w:szCs w:val="28"/>
        </w:rPr>
        <w:t>ого</w:t>
      </w:r>
      <w:r w:rsidRPr="00283307">
        <w:rPr>
          <w:color w:val="000000"/>
          <w:sz w:val="28"/>
          <w:szCs w:val="28"/>
        </w:rPr>
        <w:t xml:space="preserve"> статьей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 БК РФ,</w:t>
      </w:r>
      <w:r>
        <w:rPr>
          <w:b/>
          <w:i/>
          <w:color w:val="000000"/>
          <w:sz w:val="28"/>
          <w:szCs w:val="28"/>
        </w:rPr>
        <w:t xml:space="preserve">  </w:t>
      </w:r>
      <w:r w:rsidR="006579A7" w:rsidRPr="00D7355B">
        <w:rPr>
          <w:b/>
          <w:i/>
          <w:color w:val="000000"/>
          <w:sz w:val="28"/>
          <w:szCs w:val="28"/>
        </w:rPr>
        <w:t>сократить</w:t>
      </w:r>
      <w:r w:rsidR="006579A7" w:rsidRPr="00085EC6">
        <w:rPr>
          <w:color w:val="000000"/>
          <w:sz w:val="28"/>
          <w:szCs w:val="28"/>
        </w:rPr>
        <w:t xml:space="preserve"> объем расходов, предусмотренны</w:t>
      </w:r>
      <w:r w:rsidR="006579A7">
        <w:rPr>
          <w:color w:val="000000"/>
          <w:sz w:val="28"/>
          <w:szCs w:val="28"/>
        </w:rPr>
        <w:t>й</w:t>
      </w:r>
      <w:r w:rsidR="006579A7" w:rsidRPr="00085EC6">
        <w:rPr>
          <w:color w:val="000000"/>
          <w:sz w:val="28"/>
          <w:szCs w:val="28"/>
        </w:rPr>
        <w:t xml:space="preserve">  на </w:t>
      </w:r>
      <w:r w:rsidR="006579A7">
        <w:rPr>
          <w:color w:val="000000"/>
          <w:sz w:val="28"/>
          <w:szCs w:val="28"/>
        </w:rPr>
        <w:t xml:space="preserve">обслуживание муниципального долга </w:t>
      </w:r>
      <w:r w:rsidR="006579A7" w:rsidRPr="00085EC6">
        <w:rPr>
          <w:color w:val="000000"/>
          <w:sz w:val="28"/>
          <w:szCs w:val="28"/>
        </w:rPr>
        <w:t xml:space="preserve">(выполнение за первый квартал текущего года  составило </w:t>
      </w:r>
      <w:r w:rsidR="008C3AE7">
        <w:rPr>
          <w:color w:val="000000"/>
          <w:sz w:val="28"/>
          <w:szCs w:val="28"/>
        </w:rPr>
        <w:t>8,4</w:t>
      </w:r>
      <w:r w:rsidR="006579A7" w:rsidRPr="00085EC6">
        <w:rPr>
          <w:color w:val="000000"/>
          <w:sz w:val="28"/>
          <w:szCs w:val="28"/>
        </w:rPr>
        <w:t xml:space="preserve"> %</w:t>
      </w:r>
      <w:r w:rsidR="00D7355B">
        <w:rPr>
          <w:color w:val="000000"/>
          <w:sz w:val="28"/>
          <w:szCs w:val="28"/>
        </w:rPr>
        <w:t xml:space="preserve">, </w:t>
      </w:r>
      <w:r w:rsidR="00CF52C5">
        <w:rPr>
          <w:color w:val="000000"/>
          <w:sz w:val="28"/>
          <w:szCs w:val="28"/>
        </w:rPr>
        <w:t>при этом</w:t>
      </w:r>
      <w:bookmarkStart w:id="0" w:name="_GoBack"/>
      <w:bookmarkEnd w:id="0"/>
      <w:r w:rsidR="00D7355B">
        <w:rPr>
          <w:color w:val="000000"/>
          <w:sz w:val="28"/>
          <w:szCs w:val="28"/>
        </w:rPr>
        <w:t xml:space="preserve"> из 460,0 тыс. рублей использовано только 38,7 тыс. рублей</w:t>
      </w:r>
      <w:r w:rsidR="006579A7" w:rsidRPr="00085EC6">
        <w:rPr>
          <w:color w:val="000000"/>
          <w:sz w:val="28"/>
          <w:szCs w:val="28"/>
        </w:rPr>
        <w:t>);</w:t>
      </w:r>
    </w:p>
    <w:p w:rsidR="006579A7" w:rsidRPr="00AE0052" w:rsidRDefault="006579A7" w:rsidP="006579A7">
      <w:pPr>
        <w:jc w:val="both"/>
        <w:rPr>
          <w:color w:val="000000"/>
          <w:sz w:val="16"/>
          <w:szCs w:val="16"/>
        </w:rPr>
      </w:pPr>
      <w:r w:rsidRPr="00AD777F">
        <w:rPr>
          <w:color w:val="000000"/>
          <w:sz w:val="28"/>
          <w:szCs w:val="28"/>
        </w:rPr>
        <w:tab/>
      </w:r>
    </w:p>
    <w:p w:rsidR="00D7355B" w:rsidRDefault="00283307" w:rsidP="00BF1C8B">
      <w:pPr>
        <w:pStyle w:val="ac"/>
        <w:numPr>
          <w:ilvl w:val="0"/>
          <w:numId w:val="4"/>
        </w:numPr>
        <w:tabs>
          <w:tab w:val="left" w:pos="1134"/>
        </w:tabs>
        <w:ind w:left="0" w:firstLine="774"/>
        <w:jc w:val="both"/>
        <w:rPr>
          <w:color w:val="000000"/>
          <w:sz w:val="28"/>
          <w:szCs w:val="28"/>
        </w:rPr>
      </w:pPr>
      <w:r w:rsidRPr="00283307">
        <w:rPr>
          <w:color w:val="000000"/>
          <w:sz w:val="28"/>
          <w:szCs w:val="28"/>
        </w:rPr>
        <w:t xml:space="preserve">в целях </w:t>
      </w:r>
      <w:r w:rsidR="00BF1C8B" w:rsidRPr="00283307">
        <w:rPr>
          <w:sz w:val="28"/>
          <w:szCs w:val="28"/>
        </w:rPr>
        <w:t>соблюдения принципа бюджетной системы</w:t>
      </w:r>
      <w:r w:rsidR="00BF1C8B">
        <w:rPr>
          <w:sz w:val="28"/>
          <w:szCs w:val="28"/>
        </w:rPr>
        <w:t>,</w:t>
      </w:r>
      <w:r w:rsidR="00BF1C8B" w:rsidRPr="00283307">
        <w:rPr>
          <w:color w:val="000000"/>
          <w:sz w:val="28"/>
          <w:szCs w:val="28"/>
        </w:rPr>
        <w:t xml:space="preserve"> </w:t>
      </w:r>
      <w:r w:rsidRPr="00283307">
        <w:rPr>
          <w:color w:val="000000"/>
          <w:sz w:val="28"/>
          <w:szCs w:val="28"/>
        </w:rPr>
        <w:t>определенн</w:t>
      </w:r>
      <w:r w:rsidR="00BF1C8B">
        <w:rPr>
          <w:color w:val="000000"/>
          <w:sz w:val="28"/>
          <w:szCs w:val="28"/>
        </w:rPr>
        <w:t>ого</w:t>
      </w:r>
      <w:r w:rsidRPr="00283307">
        <w:rPr>
          <w:color w:val="000000"/>
          <w:sz w:val="28"/>
          <w:szCs w:val="28"/>
        </w:rPr>
        <w:t xml:space="preserve"> статьей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 БК РФ, а также </w:t>
      </w:r>
      <w:r w:rsidR="006579A7">
        <w:rPr>
          <w:color w:val="000000"/>
          <w:sz w:val="28"/>
          <w:szCs w:val="28"/>
        </w:rPr>
        <w:t>значительным остатком неиспользованных средств дорожного фонда</w:t>
      </w:r>
      <w:r>
        <w:rPr>
          <w:color w:val="000000"/>
          <w:sz w:val="28"/>
          <w:szCs w:val="28"/>
        </w:rPr>
        <w:t>,</w:t>
      </w:r>
      <w:r w:rsidR="006579A7">
        <w:rPr>
          <w:color w:val="000000"/>
          <w:sz w:val="28"/>
          <w:szCs w:val="28"/>
        </w:rPr>
        <w:t xml:space="preserve"> рассмотреть возможность </w:t>
      </w:r>
      <w:r w:rsidR="008C3AE7" w:rsidRPr="00D7355B">
        <w:rPr>
          <w:b/>
          <w:i/>
          <w:color w:val="000000"/>
          <w:sz w:val="28"/>
          <w:szCs w:val="28"/>
        </w:rPr>
        <w:t>увеличить</w:t>
      </w:r>
      <w:r w:rsidR="008C3AE7">
        <w:rPr>
          <w:color w:val="000000"/>
          <w:sz w:val="28"/>
          <w:szCs w:val="28"/>
        </w:rPr>
        <w:t xml:space="preserve"> объем</w:t>
      </w:r>
      <w:r w:rsidR="006579A7" w:rsidRPr="00AE0052">
        <w:rPr>
          <w:color w:val="000000"/>
          <w:sz w:val="28"/>
          <w:szCs w:val="28"/>
        </w:rPr>
        <w:t xml:space="preserve"> иных межбюджетных трансфертов городским поселениям Кировского</w:t>
      </w:r>
      <w:r w:rsidR="006579A7">
        <w:rPr>
          <w:color w:val="000000"/>
          <w:sz w:val="28"/>
          <w:szCs w:val="28"/>
        </w:rPr>
        <w:t xml:space="preserve"> муниципального района</w:t>
      </w:r>
      <w:r w:rsidR="006579A7" w:rsidRPr="00AE0052">
        <w:rPr>
          <w:color w:val="000000"/>
          <w:sz w:val="28"/>
          <w:szCs w:val="28"/>
        </w:rPr>
        <w:t xml:space="preserve"> </w:t>
      </w:r>
      <w:r w:rsidR="006579A7">
        <w:rPr>
          <w:color w:val="000000"/>
          <w:sz w:val="28"/>
          <w:szCs w:val="28"/>
        </w:rPr>
        <w:t xml:space="preserve"> на выполнение части полномочий по ремонту дорог (остаток на 1 апреля 202</w:t>
      </w:r>
      <w:r w:rsidR="00D7355B">
        <w:rPr>
          <w:color w:val="000000"/>
          <w:sz w:val="28"/>
          <w:szCs w:val="28"/>
        </w:rPr>
        <w:t>2</w:t>
      </w:r>
      <w:r w:rsidR="006579A7">
        <w:rPr>
          <w:color w:val="000000"/>
          <w:sz w:val="28"/>
          <w:szCs w:val="28"/>
        </w:rPr>
        <w:t xml:space="preserve"> года – </w:t>
      </w:r>
      <w:r w:rsidR="00D7355B">
        <w:rPr>
          <w:color w:val="000000"/>
          <w:sz w:val="28"/>
          <w:szCs w:val="28"/>
        </w:rPr>
        <w:t>11 053,8</w:t>
      </w:r>
      <w:r w:rsidR="006579A7">
        <w:rPr>
          <w:color w:val="000000"/>
          <w:sz w:val="28"/>
          <w:szCs w:val="28"/>
        </w:rPr>
        <w:t xml:space="preserve"> тыс. рублей)</w:t>
      </w:r>
      <w:r w:rsidR="00D7355B">
        <w:rPr>
          <w:color w:val="000000"/>
          <w:sz w:val="28"/>
          <w:szCs w:val="28"/>
        </w:rPr>
        <w:t>;</w:t>
      </w:r>
    </w:p>
    <w:p w:rsidR="00D7355B" w:rsidRPr="000A288B" w:rsidRDefault="00D7355B" w:rsidP="00D7355B">
      <w:pPr>
        <w:pStyle w:val="ac"/>
        <w:rPr>
          <w:color w:val="000000"/>
          <w:sz w:val="16"/>
          <w:szCs w:val="16"/>
        </w:rPr>
      </w:pPr>
    </w:p>
    <w:p w:rsidR="006579A7" w:rsidRDefault="00D7355B" w:rsidP="00D7355B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недопущения бюджетных правонарушений, определенных статьей 306.4 БК РФ, </w:t>
      </w:r>
      <w:r w:rsidRPr="000A288B">
        <w:rPr>
          <w:b/>
          <w:i/>
          <w:color w:val="000000"/>
          <w:sz w:val="28"/>
          <w:szCs w:val="28"/>
        </w:rPr>
        <w:t>восстановить</w:t>
      </w:r>
      <w:r>
        <w:rPr>
          <w:color w:val="000000"/>
          <w:sz w:val="28"/>
          <w:szCs w:val="28"/>
        </w:rPr>
        <w:t xml:space="preserve"> </w:t>
      </w:r>
      <w:r w:rsidRPr="00B757F0">
        <w:rPr>
          <w:sz w:val="28"/>
          <w:szCs w:val="28"/>
        </w:rPr>
        <w:t>расходы</w:t>
      </w:r>
      <w:r w:rsidRPr="002574B5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проведение мероприятий</w:t>
      </w:r>
      <w:r w:rsidRPr="008F5CE6">
        <w:rPr>
          <w:sz w:val="28"/>
          <w:szCs w:val="28"/>
        </w:rPr>
        <w:t xml:space="preserve"> </w:t>
      </w:r>
      <w:r>
        <w:rPr>
          <w:sz w:val="28"/>
          <w:szCs w:val="28"/>
        </w:rPr>
        <w:t>по обследованию мест дислокации животных без владельцев на территории Кировского муниципального района в сумме 120,0 тыс. рублей,</w:t>
      </w:r>
      <w:r>
        <w:rPr>
          <w:color w:val="000000"/>
          <w:sz w:val="28"/>
          <w:szCs w:val="28"/>
        </w:rPr>
        <w:t xml:space="preserve"> </w:t>
      </w:r>
      <w:r w:rsidR="00657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счет субвенций </w:t>
      </w:r>
      <w:r w:rsidR="00BF1C8B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краевого бюджета;</w:t>
      </w:r>
    </w:p>
    <w:p w:rsidR="000A288B" w:rsidRPr="000A288B" w:rsidRDefault="000A288B" w:rsidP="000A288B">
      <w:pPr>
        <w:pStyle w:val="ac"/>
        <w:rPr>
          <w:color w:val="000000"/>
          <w:sz w:val="16"/>
          <w:szCs w:val="16"/>
        </w:rPr>
      </w:pPr>
    </w:p>
    <w:p w:rsidR="00D7355B" w:rsidRPr="000A288B" w:rsidRDefault="000A288B" w:rsidP="000A288B">
      <w:pPr>
        <w:pStyle w:val="ac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83307">
        <w:rPr>
          <w:color w:val="000000"/>
          <w:sz w:val="28"/>
          <w:szCs w:val="28"/>
        </w:rPr>
        <w:t xml:space="preserve">в целях  </w:t>
      </w:r>
      <w:r w:rsidR="00D7355B" w:rsidRPr="00283307">
        <w:rPr>
          <w:sz w:val="28"/>
          <w:szCs w:val="28"/>
        </w:rPr>
        <w:t>соблюдения принципа бюджетной системы, определенного статьей 37 БК</w:t>
      </w:r>
      <w:r w:rsidR="00D7355B" w:rsidRPr="000A288B">
        <w:rPr>
          <w:sz w:val="28"/>
          <w:szCs w:val="28"/>
        </w:rPr>
        <w:t xml:space="preserve"> РФ, а также общих требований к методике прогнозирования  поступления доходов в бюджет бюджетной системы РФ, </w:t>
      </w:r>
      <w:r w:rsidR="00D7355B" w:rsidRPr="000A288B">
        <w:rPr>
          <w:b/>
          <w:i/>
          <w:sz w:val="28"/>
          <w:szCs w:val="28"/>
        </w:rPr>
        <w:t>установить</w:t>
      </w:r>
      <w:r w:rsidR="00D7355B" w:rsidRPr="000A288B">
        <w:rPr>
          <w:sz w:val="28"/>
          <w:szCs w:val="28"/>
        </w:rPr>
        <w:t xml:space="preserve"> прогнозный показатель доходов от реализации имущества, находящегося в муниципальной собственности,  с учетом Программы приватизации на 2022 год (ред. от 28.04.2022 № 72-НПА) в объеме 2 390,0 тыс. рублей</w:t>
      </w:r>
      <w:r w:rsidR="00283307">
        <w:rPr>
          <w:sz w:val="28"/>
          <w:szCs w:val="28"/>
        </w:rPr>
        <w:t>;</w:t>
      </w:r>
      <w:proofErr w:type="gramEnd"/>
    </w:p>
    <w:p w:rsidR="00D7355B" w:rsidRPr="008C31C5" w:rsidRDefault="00D7355B" w:rsidP="00D7355B">
      <w:pPr>
        <w:pStyle w:val="ac"/>
        <w:rPr>
          <w:sz w:val="16"/>
          <w:szCs w:val="16"/>
        </w:rPr>
      </w:pPr>
    </w:p>
    <w:p w:rsidR="00D7355B" w:rsidRPr="008C31C5" w:rsidRDefault="00283307" w:rsidP="0028330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целях соблюдения норм, определенных </w:t>
      </w:r>
      <w:r w:rsidR="00D7355B" w:rsidRPr="008C31C5">
        <w:rPr>
          <w:sz w:val="28"/>
          <w:szCs w:val="28"/>
        </w:rPr>
        <w:t>частью 1 статьи 28</w:t>
      </w:r>
      <w:r w:rsidR="00D7355B">
        <w:t xml:space="preserve">   </w:t>
      </w:r>
      <w:r w:rsidR="00D7355B" w:rsidRPr="008C31C5">
        <w:rPr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 </w:t>
      </w:r>
      <w:r w:rsidR="00D7355B" w:rsidRPr="008C31C5">
        <w:rPr>
          <w:b/>
          <w:i/>
          <w:sz w:val="28"/>
          <w:szCs w:val="28"/>
        </w:rPr>
        <w:t xml:space="preserve">предусмотреть </w:t>
      </w:r>
      <w:r w:rsidR="00D7355B" w:rsidRPr="008C31C5">
        <w:rPr>
          <w:sz w:val="28"/>
          <w:szCs w:val="28"/>
        </w:rPr>
        <w:t xml:space="preserve"> </w:t>
      </w:r>
      <w:r w:rsidR="00D7355B">
        <w:rPr>
          <w:sz w:val="28"/>
          <w:szCs w:val="28"/>
        </w:rPr>
        <w:t>доходы</w:t>
      </w:r>
      <w:r w:rsidR="00D7355B" w:rsidRPr="008C31C5">
        <w:rPr>
          <w:sz w:val="28"/>
          <w:szCs w:val="28"/>
        </w:rPr>
        <w:t xml:space="preserve"> от реализации земельных участков, находящихся в муниципальной собственности,  с учетом рыночной стоимости в объёме 228,0 тыс. рублей (отчет оценщика № 167-22</w:t>
      </w:r>
      <w:proofErr w:type="gramStart"/>
      <w:r w:rsidR="00D7355B" w:rsidRPr="008C31C5">
        <w:rPr>
          <w:sz w:val="28"/>
          <w:szCs w:val="28"/>
        </w:rPr>
        <w:t>/О</w:t>
      </w:r>
      <w:proofErr w:type="gramEnd"/>
      <w:r w:rsidR="00D7355B" w:rsidRPr="008C31C5">
        <w:rPr>
          <w:sz w:val="28"/>
          <w:szCs w:val="28"/>
        </w:rPr>
        <w:t xml:space="preserve"> от 19.04.2022)</w:t>
      </w:r>
      <w:r w:rsidR="001005E1">
        <w:rPr>
          <w:sz w:val="28"/>
          <w:szCs w:val="28"/>
        </w:rPr>
        <w:t>;</w:t>
      </w:r>
    </w:p>
    <w:p w:rsidR="00D7355B" w:rsidRPr="008C31C5" w:rsidRDefault="00D7355B" w:rsidP="0028330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7355B" w:rsidRDefault="001005E1" w:rsidP="001005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в</w:t>
      </w:r>
      <w:r w:rsidR="00D7355B">
        <w:rPr>
          <w:sz w:val="28"/>
          <w:szCs w:val="28"/>
        </w:rPr>
        <w:t xml:space="preserve"> целях недопущения налоговых правонарушений, </w:t>
      </w:r>
      <w:r w:rsidR="00BF1C8B">
        <w:rPr>
          <w:sz w:val="28"/>
          <w:szCs w:val="28"/>
        </w:rPr>
        <w:t>определе</w:t>
      </w:r>
      <w:r w:rsidR="00D7355B">
        <w:rPr>
          <w:sz w:val="28"/>
          <w:szCs w:val="28"/>
        </w:rPr>
        <w:t xml:space="preserve">нных  статьей 122 Налогового кодекса РФ, </w:t>
      </w:r>
      <w:r w:rsidR="00D7355B">
        <w:rPr>
          <w:rFonts w:eastAsiaTheme="minorHAnsi"/>
          <w:sz w:val="28"/>
          <w:szCs w:val="28"/>
          <w:lang w:eastAsia="en-US"/>
        </w:rPr>
        <w:t xml:space="preserve">в части неуплаты налога на имущество юридических лиц (в результате неправомерных действий  администрации Кировского муниципального района  при передаче в безвозмездное пользование трех универсальных спортивных площадок общей стоимостью 34 180,8 тыс. рублей), </w:t>
      </w:r>
      <w:r w:rsidR="00D7355B" w:rsidRPr="001109A9">
        <w:rPr>
          <w:rFonts w:eastAsiaTheme="minorHAnsi"/>
          <w:b/>
          <w:i/>
          <w:sz w:val="28"/>
          <w:szCs w:val="28"/>
          <w:lang w:eastAsia="en-US"/>
        </w:rPr>
        <w:t>предусмотреть</w:t>
      </w:r>
      <w:r w:rsidR="00D7355B">
        <w:rPr>
          <w:rFonts w:eastAsiaTheme="minorHAnsi"/>
          <w:sz w:val="28"/>
          <w:szCs w:val="28"/>
          <w:lang w:eastAsia="en-US"/>
        </w:rPr>
        <w:t xml:space="preserve"> бюджетные ассигнования на  оплату налога на имущество организаций. </w:t>
      </w:r>
      <w:proofErr w:type="gramEnd"/>
    </w:p>
    <w:p w:rsidR="00D7355B" w:rsidRPr="001109A9" w:rsidRDefault="00D7355B" w:rsidP="00283307">
      <w:pPr>
        <w:ind w:firstLine="708"/>
        <w:jc w:val="both"/>
        <w:rPr>
          <w:sz w:val="16"/>
          <w:szCs w:val="16"/>
        </w:rPr>
      </w:pPr>
    </w:p>
    <w:p w:rsidR="00D7355B" w:rsidRDefault="001005E1" w:rsidP="001005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8) в</w:t>
      </w:r>
      <w:r w:rsidR="00D7355B">
        <w:rPr>
          <w:sz w:val="28"/>
          <w:szCs w:val="28"/>
        </w:rPr>
        <w:t xml:space="preserve"> целях соблюдения Порядка предоставления иных межбюджетных трансфертов </w:t>
      </w:r>
      <w:r w:rsidR="00D7355B" w:rsidRPr="00F50B87">
        <w:rPr>
          <w:b/>
          <w:i/>
          <w:sz w:val="28"/>
          <w:szCs w:val="28"/>
        </w:rPr>
        <w:t>пересмотреть</w:t>
      </w:r>
      <w:r w:rsidR="00D7355B" w:rsidRPr="00F50B87">
        <w:rPr>
          <w:rFonts w:eastAsiaTheme="minorHAnsi"/>
          <w:sz w:val="28"/>
          <w:szCs w:val="28"/>
          <w:lang w:eastAsia="en-US"/>
        </w:rPr>
        <w:t xml:space="preserve"> </w:t>
      </w:r>
      <w:r w:rsidR="00D7355B">
        <w:rPr>
          <w:rFonts w:eastAsiaTheme="minorHAnsi"/>
          <w:sz w:val="28"/>
          <w:szCs w:val="28"/>
          <w:lang w:eastAsia="en-US"/>
        </w:rPr>
        <w:t>размер иных межбюджетных трансфертов бюджетам сельских поселений на  содержание и ремонт автомобильных дорог  исходя из фактического поступления акцизов на нефтепродукты за 2021 год</w:t>
      </w:r>
      <w:r>
        <w:rPr>
          <w:rFonts w:eastAsiaTheme="minorHAnsi"/>
          <w:sz w:val="28"/>
          <w:szCs w:val="28"/>
          <w:lang w:eastAsia="en-US"/>
        </w:rPr>
        <w:t xml:space="preserve"> (перевыполнение плана составило 273,6 тыс. рублей), а также </w:t>
      </w:r>
      <w:r>
        <w:rPr>
          <w:rFonts w:eastAsiaTheme="minorHAnsi"/>
          <w:sz w:val="28"/>
          <w:szCs w:val="28"/>
          <w:lang w:eastAsia="en-US"/>
        </w:rPr>
        <w:lastRenderedPageBreak/>
        <w:t>ремонта дорог, расположенных в сельских поселениях Кировского муниципального района</w:t>
      </w:r>
      <w:r w:rsidR="00BF1C8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 счет средств дорожного фонда Приморского края (сумма субсидий </w:t>
      </w:r>
      <w:r w:rsidR="00BF1C8B">
        <w:rPr>
          <w:rFonts w:eastAsiaTheme="minorHAnsi"/>
          <w:sz w:val="28"/>
          <w:szCs w:val="28"/>
          <w:lang w:eastAsia="en-US"/>
        </w:rPr>
        <w:t>составляет</w:t>
      </w:r>
      <w:proofErr w:type="gramEnd"/>
      <w:r w:rsidR="00BF1C8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20 000,0 тыс. рублей).</w:t>
      </w:r>
      <w:proofErr w:type="gramEnd"/>
    </w:p>
    <w:p w:rsidR="00D7355B" w:rsidRPr="00C56A03" w:rsidRDefault="00D7355B" w:rsidP="00D7355B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79A7" w:rsidRPr="00B315B9" w:rsidRDefault="00D7355B" w:rsidP="001005E1">
      <w:pPr>
        <w:tabs>
          <w:tab w:val="left" w:pos="360"/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579A7" w:rsidRPr="00AD777F" w:rsidRDefault="006579A7" w:rsidP="006579A7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Итоги исполнения бюджета Кировского муниципального района за первый квартал 202</w:t>
      </w:r>
      <w:r w:rsidR="001005E1">
        <w:rPr>
          <w:color w:val="000000"/>
          <w:sz w:val="28"/>
          <w:szCs w:val="28"/>
        </w:rPr>
        <w:t>2</w:t>
      </w:r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6579A7" w:rsidRPr="00AD777F" w:rsidRDefault="006579A7" w:rsidP="006579A7">
      <w:pPr>
        <w:jc w:val="both"/>
        <w:rPr>
          <w:color w:val="000000"/>
          <w:sz w:val="28"/>
          <w:szCs w:val="28"/>
        </w:rPr>
      </w:pPr>
    </w:p>
    <w:p w:rsidR="006579A7" w:rsidRDefault="006579A7" w:rsidP="006579A7">
      <w:pPr>
        <w:jc w:val="both"/>
        <w:rPr>
          <w:color w:val="000000"/>
          <w:sz w:val="28"/>
          <w:szCs w:val="28"/>
        </w:rPr>
      </w:pPr>
    </w:p>
    <w:p w:rsidR="006579A7" w:rsidRPr="00AD777F" w:rsidRDefault="006579A7" w:rsidP="006579A7">
      <w:pPr>
        <w:jc w:val="both"/>
        <w:rPr>
          <w:color w:val="000000"/>
          <w:sz w:val="28"/>
          <w:szCs w:val="28"/>
        </w:rPr>
      </w:pPr>
    </w:p>
    <w:p w:rsidR="006579A7" w:rsidRPr="00AD777F" w:rsidRDefault="006579A7" w:rsidP="006579A7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p w:rsidR="006579A7" w:rsidRPr="00AD777F" w:rsidRDefault="006579A7" w:rsidP="006579A7">
      <w:pPr>
        <w:rPr>
          <w:sz w:val="28"/>
          <w:szCs w:val="28"/>
        </w:rPr>
      </w:pPr>
    </w:p>
    <w:p w:rsidR="006579A7" w:rsidRPr="00AD777F" w:rsidRDefault="006579A7" w:rsidP="006579A7">
      <w:pPr>
        <w:rPr>
          <w:sz w:val="28"/>
          <w:szCs w:val="28"/>
        </w:rPr>
      </w:pPr>
    </w:p>
    <w:p w:rsidR="006579A7" w:rsidRDefault="006579A7" w:rsidP="006579A7"/>
    <w:p w:rsidR="00C54673" w:rsidRDefault="00C54673"/>
    <w:sectPr w:rsidR="00C5467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EF" w:rsidRDefault="00E103EF">
      <w:r>
        <w:separator/>
      </w:r>
    </w:p>
  </w:endnote>
  <w:endnote w:type="continuationSeparator" w:id="0">
    <w:p w:rsidR="00E103EF" w:rsidRDefault="00E1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64" w:rsidRDefault="00840E64" w:rsidP="005F72E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0E64" w:rsidRDefault="00840E64" w:rsidP="005F72E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64" w:rsidRDefault="00840E64" w:rsidP="005F72E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2C5">
      <w:rPr>
        <w:rStyle w:val="a7"/>
        <w:noProof/>
      </w:rPr>
      <w:t>14</w:t>
    </w:r>
    <w:r>
      <w:rPr>
        <w:rStyle w:val="a7"/>
      </w:rPr>
      <w:fldChar w:fldCharType="end"/>
    </w:r>
  </w:p>
  <w:p w:rsidR="00840E64" w:rsidRDefault="00840E64" w:rsidP="005F72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EF" w:rsidRDefault="00E103EF">
      <w:r>
        <w:separator/>
      </w:r>
    </w:p>
  </w:footnote>
  <w:footnote w:type="continuationSeparator" w:id="0">
    <w:p w:rsidR="00E103EF" w:rsidRDefault="00E103EF">
      <w:r>
        <w:continuationSeparator/>
      </w:r>
    </w:p>
  </w:footnote>
  <w:footnote w:id="1">
    <w:p w:rsidR="00840E64" w:rsidRDefault="00840E64" w:rsidP="00CF47A5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8C0DB1">
        <w:t xml:space="preserve">Федеральный закон от 06.10.2003 </w:t>
      </w:r>
      <w:r>
        <w:t>№</w:t>
      </w:r>
      <w:r w:rsidRPr="008C0DB1">
        <w:t xml:space="preserve"> 131-ФЗ </w:t>
      </w:r>
      <w:r>
        <w:t>«</w:t>
      </w:r>
      <w:r w:rsidRPr="008C0DB1">
        <w:t>Об общих принципах организации местного самоуправления в Российской Федерации</w:t>
      </w:r>
      <w:r>
        <w:t>» (далее – Закон № 131-ФЗ).</w:t>
      </w:r>
    </w:p>
  </w:footnote>
  <w:footnote w:id="2">
    <w:p w:rsidR="00840E64" w:rsidRDefault="00840E64" w:rsidP="00CF47A5">
      <w:pPr>
        <w:pStyle w:val="a3"/>
        <w:jc w:val="both"/>
      </w:pPr>
      <w:r>
        <w:rPr>
          <w:rStyle w:val="a6"/>
        </w:rPr>
        <w:footnoteRef/>
      </w:r>
      <w:r>
        <w:t xml:space="preserve"> Закон </w:t>
      </w:r>
      <w:r w:rsidRPr="00BB198D">
        <w:t xml:space="preserve">Приморского края от 26.12.2019 </w:t>
      </w:r>
      <w:r>
        <w:t xml:space="preserve">№ </w:t>
      </w:r>
      <w:r w:rsidRPr="00BB198D">
        <w:t xml:space="preserve">692-КЗ </w:t>
      </w:r>
      <w:r>
        <w:t>(ред. от 08.02.2022) «</w:t>
      </w:r>
      <w:r w:rsidRPr="00BB198D">
        <w:t>Об отдельных вопросах в области обращения с животными в Приморском крае</w:t>
      </w:r>
      <w:r>
        <w:t xml:space="preserve">» </w:t>
      </w:r>
      <w:r w:rsidRPr="00BB198D">
        <w:t xml:space="preserve"> </w:t>
      </w:r>
      <w:r>
        <w:t>(далее – Закон ПК № 692-КЗ</w:t>
      </w:r>
      <w:r w:rsidRPr="00BB198D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404A9F"/>
    <w:multiLevelType w:val="multilevel"/>
    <w:tmpl w:val="68AE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C732AF9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8251DC"/>
    <w:multiLevelType w:val="hybridMultilevel"/>
    <w:tmpl w:val="74D696C6"/>
    <w:lvl w:ilvl="0" w:tplc="048C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45E8C"/>
    <w:multiLevelType w:val="hybridMultilevel"/>
    <w:tmpl w:val="F628031C"/>
    <w:lvl w:ilvl="0" w:tplc="6778CE0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6A075269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720165B7"/>
    <w:multiLevelType w:val="hybridMultilevel"/>
    <w:tmpl w:val="D736BF0A"/>
    <w:lvl w:ilvl="0" w:tplc="5EB6F9C6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6A6C51"/>
    <w:multiLevelType w:val="hybridMultilevel"/>
    <w:tmpl w:val="9D88DC8E"/>
    <w:lvl w:ilvl="0" w:tplc="F13C3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0D"/>
    <w:rsid w:val="00012630"/>
    <w:rsid w:val="000A288B"/>
    <w:rsid w:val="000A3861"/>
    <w:rsid w:val="000A6E26"/>
    <w:rsid w:val="001005E1"/>
    <w:rsid w:val="00210A3A"/>
    <w:rsid w:val="00283307"/>
    <w:rsid w:val="002D6E4B"/>
    <w:rsid w:val="00300608"/>
    <w:rsid w:val="0031190D"/>
    <w:rsid w:val="0032464C"/>
    <w:rsid w:val="0034354B"/>
    <w:rsid w:val="003635C4"/>
    <w:rsid w:val="0039310B"/>
    <w:rsid w:val="00394165"/>
    <w:rsid w:val="003A2D37"/>
    <w:rsid w:val="00451F31"/>
    <w:rsid w:val="00461D8E"/>
    <w:rsid w:val="004939A7"/>
    <w:rsid w:val="004A1C24"/>
    <w:rsid w:val="0055457A"/>
    <w:rsid w:val="005547DF"/>
    <w:rsid w:val="005C0096"/>
    <w:rsid w:val="005F72E1"/>
    <w:rsid w:val="00644D52"/>
    <w:rsid w:val="006579A7"/>
    <w:rsid w:val="006B1D39"/>
    <w:rsid w:val="007B7C6D"/>
    <w:rsid w:val="00840E64"/>
    <w:rsid w:val="00841CD9"/>
    <w:rsid w:val="00844D56"/>
    <w:rsid w:val="00876495"/>
    <w:rsid w:val="00880FD8"/>
    <w:rsid w:val="008A610D"/>
    <w:rsid w:val="008A6D38"/>
    <w:rsid w:val="008C3AE7"/>
    <w:rsid w:val="008E2814"/>
    <w:rsid w:val="008F5CE6"/>
    <w:rsid w:val="008F7E68"/>
    <w:rsid w:val="009067A1"/>
    <w:rsid w:val="00911D69"/>
    <w:rsid w:val="00924911"/>
    <w:rsid w:val="0094352E"/>
    <w:rsid w:val="00962A70"/>
    <w:rsid w:val="009672BF"/>
    <w:rsid w:val="00AE7699"/>
    <w:rsid w:val="00B02361"/>
    <w:rsid w:val="00BB7DEB"/>
    <w:rsid w:val="00BF1C8B"/>
    <w:rsid w:val="00C54673"/>
    <w:rsid w:val="00CE01E2"/>
    <w:rsid w:val="00CF47A5"/>
    <w:rsid w:val="00CF52C5"/>
    <w:rsid w:val="00D14266"/>
    <w:rsid w:val="00D7244F"/>
    <w:rsid w:val="00D7355B"/>
    <w:rsid w:val="00DF3300"/>
    <w:rsid w:val="00E103EF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6579A7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79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579A7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6579A7"/>
    <w:rPr>
      <w:vertAlign w:val="superscript"/>
    </w:rPr>
  </w:style>
  <w:style w:type="character" w:styleId="a7">
    <w:name w:val="page number"/>
    <w:basedOn w:val="a0"/>
    <w:rsid w:val="006579A7"/>
  </w:style>
  <w:style w:type="paragraph" w:styleId="a8">
    <w:name w:val="footer"/>
    <w:basedOn w:val="a"/>
    <w:link w:val="a9"/>
    <w:rsid w:val="00657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57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579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6579A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579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579A7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65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6579A7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6579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6579A7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79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579A7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6579A7"/>
    <w:rPr>
      <w:vertAlign w:val="superscript"/>
    </w:rPr>
  </w:style>
  <w:style w:type="character" w:styleId="a7">
    <w:name w:val="page number"/>
    <w:basedOn w:val="a0"/>
    <w:rsid w:val="006579A7"/>
  </w:style>
  <w:style w:type="paragraph" w:styleId="a8">
    <w:name w:val="footer"/>
    <w:basedOn w:val="a"/>
    <w:link w:val="a9"/>
    <w:rsid w:val="00657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57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579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6579A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579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579A7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65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6579A7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6579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63B8-76DC-4BD0-93FD-0E2D7C16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20</cp:revision>
  <cp:lastPrinted>2022-06-20T23:04:00Z</cp:lastPrinted>
  <dcterms:created xsi:type="dcterms:W3CDTF">2022-06-14T04:22:00Z</dcterms:created>
  <dcterms:modified xsi:type="dcterms:W3CDTF">2022-06-20T23:05:00Z</dcterms:modified>
</cp:coreProperties>
</file>