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94" w:rsidRPr="00953DAB" w:rsidRDefault="00F25694" w:rsidP="00F25694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F25694" w:rsidRPr="00953DAB" w:rsidRDefault="00F25694" w:rsidP="00F25694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F25694" w:rsidRPr="00953DAB" w:rsidRDefault="00F25694" w:rsidP="00F25694">
      <w:pPr>
        <w:jc w:val="center"/>
        <w:rPr>
          <w:b/>
          <w:sz w:val="26"/>
          <w:szCs w:val="26"/>
        </w:rPr>
      </w:pPr>
    </w:p>
    <w:p w:rsidR="00F25694" w:rsidRPr="000B0EB9" w:rsidRDefault="00F25694" w:rsidP="00F25694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F25694" w:rsidRDefault="00F25694" w:rsidP="00F25694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0B0EB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0B0EB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Сохранение и развитие культуры в Кировском муниципальном </w:t>
      </w:r>
    </w:p>
    <w:p w:rsidR="00F25694" w:rsidRPr="000B0EB9" w:rsidRDefault="00F25694" w:rsidP="00F25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районе</w:t>
      </w:r>
      <w:r w:rsidRPr="000B0EB9">
        <w:rPr>
          <w:b/>
          <w:sz w:val="28"/>
          <w:szCs w:val="28"/>
        </w:rPr>
        <w:t xml:space="preserve"> на 20</w:t>
      </w:r>
      <w:r w:rsidRPr="00B62704">
        <w:rPr>
          <w:b/>
          <w:sz w:val="28"/>
          <w:szCs w:val="28"/>
        </w:rPr>
        <w:t>23</w:t>
      </w:r>
      <w:r w:rsidRPr="000B0EB9">
        <w:rPr>
          <w:b/>
          <w:sz w:val="28"/>
          <w:szCs w:val="28"/>
        </w:rPr>
        <w:t xml:space="preserve"> - 202</w:t>
      </w:r>
      <w:r w:rsidRPr="00B62704">
        <w:rPr>
          <w:b/>
          <w:sz w:val="28"/>
          <w:szCs w:val="28"/>
        </w:rPr>
        <w:t>7</w:t>
      </w:r>
      <w:r w:rsidRPr="000B0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  <w:r w:rsidRPr="000B0EB9">
        <w:rPr>
          <w:b/>
          <w:sz w:val="28"/>
          <w:szCs w:val="28"/>
        </w:rPr>
        <w:t>»</w:t>
      </w:r>
    </w:p>
    <w:p w:rsidR="00F25694" w:rsidRPr="000B0EB9" w:rsidRDefault="00F25694" w:rsidP="00F25694">
      <w:pPr>
        <w:jc w:val="center"/>
        <w:rPr>
          <w:b/>
          <w:sz w:val="28"/>
          <w:szCs w:val="28"/>
        </w:rPr>
      </w:pPr>
    </w:p>
    <w:p w:rsidR="00F25694" w:rsidRDefault="00F25694" w:rsidP="00F25694">
      <w:pPr>
        <w:rPr>
          <w:b/>
          <w:sz w:val="28"/>
          <w:szCs w:val="28"/>
        </w:rPr>
      </w:pPr>
      <w:r w:rsidRPr="002C5D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2C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2C5DA4">
        <w:rPr>
          <w:b/>
          <w:sz w:val="28"/>
          <w:szCs w:val="28"/>
        </w:rPr>
        <w:t xml:space="preserve"> 2023 года</w:t>
      </w:r>
      <w:r w:rsidRPr="000B0EB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0B0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B0EB9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proofErr w:type="gramStart"/>
      <w:r w:rsidRPr="000B0EB9">
        <w:rPr>
          <w:b/>
          <w:sz w:val="28"/>
          <w:szCs w:val="28"/>
        </w:rPr>
        <w:t>пгт</w:t>
      </w:r>
      <w:proofErr w:type="spellEnd"/>
      <w:r w:rsidRPr="000B0EB9">
        <w:rPr>
          <w:b/>
          <w:sz w:val="28"/>
          <w:szCs w:val="28"/>
        </w:rPr>
        <w:t xml:space="preserve">  Кировский</w:t>
      </w:r>
      <w:proofErr w:type="gramEnd"/>
    </w:p>
    <w:p w:rsidR="00F25694" w:rsidRPr="000B0EB9" w:rsidRDefault="00F25694" w:rsidP="00F25694">
      <w:pPr>
        <w:rPr>
          <w:b/>
          <w:sz w:val="28"/>
          <w:szCs w:val="28"/>
        </w:rPr>
      </w:pPr>
    </w:p>
    <w:p w:rsidR="00F25694" w:rsidRPr="00981FEE" w:rsidRDefault="00F25694" w:rsidP="00F25694">
      <w:pPr>
        <w:rPr>
          <w:b/>
          <w:sz w:val="12"/>
          <w:szCs w:val="12"/>
        </w:rPr>
      </w:pPr>
    </w:p>
    <w:p w:rsidR="00F25694" w:rsidRPr="00B62704" w:rsidRDefault="00F25694" w:rsidP="00F25694">
      <w:pPr>
        <w:spacing w:line="288" w:lineRule="auto"/>
        <w:ind w:firstLine="708"/>
        <w:jc w:val="both"/>
        <w:rPr>
          <w:sz w:val="28"/>
          <w:szCs w:val="28"/>
        </w:rPr>
      </w:pPr>
      <w:r w:rsidRPr="00B62704">
        <w:rPr>
          <w:sz w:val="28"/>
          <w:szCs w:val="28"/>
        </w:rPr>
        <w:t>Финансово-экономическая экспертиза на проект постановления администрации Кировского муниципального района о внесении изменений в  муниципальную программу «Сохранение и развитие культуры в  Кировском муниципальном районе на 2023 - 202</w:t>
      </w:r>
      <w:r>
        <w:rPr>
          <w:sz w:val="28"/>
          <w:szCs w:val="28"/>
        </w:rPr>
        <w:t>7</w:t>
      </w:r>
      <w:r w:rsidRPr="00B62704">
        <w:rPr>
          <w:sz w:val="28"/>
          <w:szCs w:val="28"/>
        </w:rPr>
        <w:t xml:space="preserve"> годы»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</w:t>
      </w:r>
      <w:r>
        <w:rPr>
          <w:sz w:val="28"/>
          <w:szCs w:val="28"/>
        </w:rPr>
        <w:t>, принятого решением Думы Кировского муниципального района от 27.10.2011 № 210.</w:t>
      </w:r>
    </w:p>
    <w:p w:rsidR="00F25694" w:rsidRPr="00B62704" w:rsidRDefault="00F25694" w:rsidP="00F25694">
      <w:pPr>
        <w:tabs>
          <w:tab w:val="left" w:pos="1134"/>
        </w:tabs>
        <w:spacing w:line="288" w:lineRule="auto"/>
        <w:jc w:val="both"/>
        <w:rPr>
          <w:sz w:val="16"/>
          <w:szCs w:val="16"/>
        </w:rPr>
      </w:pPr>
      <w:r w:rsidRPr="00B62704">
        <w:rPr>
          <w:sz w:val="28"/>
          <w:szCs w:val="28"/>
        </w:rPr>
        <w:tab/>
      </w:r>
    </w:p>
    <w:p w:rsidR="00F25694" w:rsidRPr="00B62704" w:rsidRDefault="00F25694" w:rsidP="00F25694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 w:rsidRPr="00B62704">
        <w:rPr>
          <w:sz w:val="28"/>
          <w:szCs w:val="28"/>
        </w:rPr>
        <w:tab/>
      </w:r>
      <w:r w:rsidRPr="00FF7D11">
        <w:rPr>
          <w:sz w:val="28"/>
          <w:szCs w:val="28"/>
        </w:rPr>
        <w:t xml:space="preserve">Предлагаемым проектом Программы, в сравнении с редакцией от </w:t>
      </w:r>
      <w:r>
        <w:rPr>
          <w:sz w:val="28"/>
          <w:szCs w:val="28"/>
        </w:rPr>
        <w:t>26.07</w:t>
      </w:r>
      <w:r w:rsidR="00714C38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2C5DA4">
        <w:rPr>
          <w:sz w:val="28"/>
          <w:szCs w:val="28"/>
        </w:rPr>
        <w:t xml:space="preserve"> № </w:t>
      </w:r>
      <w:r>
        <w:rPr>
          <w:sz w:val="28"/>
          <w:szCs w:val="28"/>
        </w:rPr>
        <w:t>259</w:t>
      </w:r>
      <w:r w:rsidRPr="002C5DA4">
        <w:rPr>
          <w:sz w:val="28"/>
          <w:szCs w:val="28"/>
        </w:rPr>
        <w:t>,</w:t>
      </w:r>
      <w:r w:rsidRPr="00FF7D11">
        <w:rPr>
          <w:sz w:val="28"/>
          <w:szCs w:val="28"/>
        </w:rPr>
        <w:t xml:space="preserve"> администрация Кировского муниципального района планирует скорректировать объем </w:t>
      </w:r>
      <w:proofErr w:type="gramStart"/>
      <w:r w:rsidRPr="00FF7D11">
        <w:rPr>
          <w:sz w:val="28"/>
          <w:szCs w:val="28"/>
        </w:rPr>
        <w:t>финансирования  части</w:t>
      </w:r>
      <w:proofErr w:type="gramEnd"/>
      <w:r w:rsidRPr="00FF7D11">
        <w:rPr>
          <w:sz w:val="28"/>
          <w:szCs w:val="28"/>
        </w:rPr>
        <w:t xml:space="preserve"> программных мероприятий.</w:t>
      </w:r>
    </w:p>
    <w:p w:rsidR="00F25694" w:rsidRPr="00B62704" w:rsidRDefault="00F25694" w:rsidP="00F25694">
      <w:pPr>
        <w:ind w:firstLine="708"/>
        <w:jc w:val="both"/>
        <w:rPr>
          <w:sz w:val="28"/>
          <w:szCs w:val="28"/>
        </w:rPr>
      </w:pPr>
      <w:r w:rsidRPr="00B62704">
        <w:rPr>
          <w:sz w:val="28"/>
          <w:szCs w:val="28"/>
        </w:rPr>
        <w:t>Так, проектом Программы предлагается следующее.</w:t>
      </w:r>
    </w:p>
    <w:p w:rsidR="00F25694" w:rsidRPr="00166A0B" w:rsidRDefault="00F25694" w:rsidP="00F25694">
      <w:pPr>
        <w:pStyle w:val="a5"/>
        <w:tabs>
          <w:tab w:val="left" w:pos="993"/>
        </w:tabs>
        <w:ind w:left="708"/>
        <w:jc w:val="both"/>
        <w:rPr>
          <w:sz w:val="16"/>
          <w:szCs w:val="16"/>
        </w:rPr>
      </w:pPr>
      <w:r w:rsidRPr="00B62704">
        <w:rPr>
          <w:sz w:val="28"/>
          <w:szCs w:val="28"/>
        </w:rPr>
        <w:t xml:space="preserve">  </w:t>
      </w:r>
    </w:p>
    <w:p w:rsidR="00F25694" w:rsidRDefault="00F25694" w:rsidP="00F25694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B62704">
        <w:rPr>
          <w:sz w:val="28"/>
          <w:szCs w:val="28"/>
        </w:rPr>
        <w:t xml:space="preserve">  </w:t>
      </w:r>
      <w:r w:rsidRPr="00BA5957">
        <w:rPr>
          <w:sz w:val="28"/>
          <w:szCs w:val="28"/>
        </w:rPr>
        <w:t>В паспорте</w:t>
      </w:r>
      <w:r w:rsidRPr="00B62704">
        <w:rPr>
          <w:sz w:val="28"/>
          <w:szCs w:val="28"/>
        </w:rPr>
        <w:t xml:space="preserve"> проекта Программы </w:t>
      </w:r>
      <w:r>
        <w:rPr>
          <w:sz w:val="28"/>
          <w:szCs w:val="28"/>
        </w:rPr>
        <w:t>раздел 10 «Объем средств бюджета Кировского муниципального района»</w:t>
      </w:r>
      <w:r w:rsidRPr="00B62704">
        <w:rPr>
          <w:sz w:val="28"/>
          <w:szCs w:val="28"/>
        </w:rPr>
        <w:t xml:space="preserve"> предлагается </w:t>
      </w:r>
      <w:r>
        <w:rPr>
          <w:b/>
          <w:i/>
          <w:sz w:val="28"/>
          <w:szCs w:val="28"/>
        </w:rPr>
        <w:t xml:space="preserve">увеличить </w:t>
      </w:r>
      <w:r w:rsidRPr="00B62704">
        <w:rPr>
          <w:sz w:val="28"/>
          <w:szCs w:val="28"/>
        </w:rPr>
        <w:t>финансировани</w:t>
      </w:r>
      <w:r>
        <w:rPr>
          <w:sz w:val="28"/>
          <w:szCs w:val="28"/>
        </w:rPr>
        <w:t>е</w:t>
      </w:r>
      <w:r w:rsidRPr="00B627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Программы  </w:t>
      </w:r>
      <w:r w:rsidRPr="00B62704">
        <w:rPr>
          <w:sz w:val="28"/>
          <w:szCs w:val="28"/>
        </w:rPr>
        <w:t>в</w:t>
      </w:r>
      <w:proofErr w:type="gramEnd"/>
      <w:r w:rsidRPr="00B62704">
        <w:rPr>
          <w:sz w:val="28"/>
          <w:szCs w:val="28"/>
        </w:rPr>
        <w:t xml:space="preserve"> общей сумме на  </w:t>
      </w:r>
      <w:r>
        <w:rPr>
          <w:b/>
          <w:i/>
          <w:sz w:val="28"/>
          <w:szCs w:val="28"/>
        </w:rPr>
        <w:t>784,4</w:t>
      </w:r>
      <w:r w:rsidRPr="00B62704">
        <w:rPr>
          <w:b/>
          <w:i/>
          <w:sz w:val="28"/>
          <w:szCs w:val="28"/>
        </w:rPr>
        <w:t xml:space="preserve"> тыс. рублей</w:t>
      </w:r>
      <w:r w:rsidRPr="00B62704">
        <w:rPr>
          <w:sz w:val="28"/>
          <w:szCs w:val="28"/>
        </w:rPr>
        <w:t xml:space="preserve"> (с </w:t>
      </w:r>
      <w:r>
        <w:rPr>
          <w:sz w:val="28"/>
          <w:szCs w:val="28"/>
        </w:rPr>
        <w:t xml:space="preserve">148 880,4 до 149 664,8 </w:t>
      </w:r>
      <w:r w:rsidRPr="00B62704">
        <w:rPr>
          <w:sz w:val="28"/>
          <w:szCs w:val="28"/>
        </w:rPr>
        <w:t>тыс. рублей)</w:t>
      </w:r>
      <w:r>
        <w:rPr>
          <w:sz w:val="28"/>
          <w:szCs w:val="28"/>
        </w:rPr>
        <w:t xml:space="preserve">, в том числе по периодам действия программы: </w:t>
      </w:r>
    </w:p>
    <w:p w:rsidR="00F25694" w:rsidRDefault="00F25694" w:rsidP="00F25694">
      <w:pPr>
        <w:pStyle w:val="a5"/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>программные мероприятия</w:t>
      </w:r>
      <w:r>
        <w:rPr>
          <w:b/>
          <w:i/>
          <w:sz w:val="28"/>
          <w:szCs w:val="28"/>
        </w:rPr>
        <w:t xml:space="preserve"> </w:t>
      </w:r>
      <w:r w:rsidRPr="00BA5957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784,4</w:t>
      </w:r>
      <w:r w:rsidRPr="00A93C54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BA5957">
        <w:rPr>
          <w:sz w:val="28"/>
          <w:szCs w:val="28"/>
        </w:rPr>
        <w:t>(</w:t>
      </w:r>
      <w:proofErr w:type="gramStart"/>
      <w:r w:rsidRPr="00BA5957">
        <w:rPr>
          <w:sz w:val="28"/>
          <w:szCs w:val="28"/>
        </w:rPr>
        <w:t xml:space="preserve">с  </w:t>
      </w:r>
      <w:r>
        <w:rPr>
          <w:sz w:val="28"/>
          <w:szCs w:val="28"/>
        </w:rPr>
        <w:t>31</w:t>
      </w:r>
      <w:proofErr w:type="gramEnd"/>
      <w:r>
        <w:rPr>
          <w:sz w:val="28"/>
          <w:szCs w:val="28"/>
        </w:rPr>
        <w:t> 757,8 до  32 542,2 тыс. рублей), из них на:</w:t>
      </w:r>
    </w:p>
    <w:p w:rsidR="00F25694" w:rsidRDefault="00F25694" w:rsidP="00F25694">
      <w:pPr>
        <w:pStyle w:val="a5"/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415,6</w:t>
      </w:r>
      <w:r w:rsidRPr="002C5DA4">
        <w:rPr>
          <w:b/>
          <w:i/>
          <w:sz w:val="28"/>
          <w:szCs w:val="28"/>
        </w:rPr>
        <w:t xml:space="preserve"> тыс. </w:t>
      </w:r>
      <w:proofErr w:type="gramStart"/>
      <w:r w:rsidRPr="002C5DA4"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 xml:space="preserve">  </w:t>
      </w:r>
      <w:r w:rsidRPr="00F25694">
        <w:rPr>
          <w:b/>
          <w:i/>
          <w:sz w:val="28"/>
          <w:szCs w:val="28"/>
        </w:rPr>
        <w:t>сократить</w:t>
      </w:r>
      <w:proofErr w:type="gramEnd"/>
      <w:r>
        <w:rPr>
          <w:sz w:val="28"/>
          <w:szCs w:val="28"/>
        </w:rPr>
        <w:t xml:space="preserve"> за счет бюджета Кировского муниципального района (с 30 095,9 до 29 680,3 тыс. рублей);</w:t>
      </w:r>
    </w:p>
    <w:p w:rsidR="00F25694" w:rsidRDefault="00F25694" w:rsidP="00F25694">
      <w:pPr>
        <w:pStyle w:val="a5"/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1 200,0</w:t>
      </w:r>
      <w:r w:rsidRPr="002C5DA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F25694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за счет краевого бюджета (с 1 321,1 до 2 521,1 тыс. рублей).</w:t>
      </w:r>
    </w:p>
    <w:p w:rsidR="00F25694" w:rsidRPr="00043D33" w:rsidRDefault="00F25694" w:rsidP="00043D33">
      <w:pPr>
        <w:tabs>
          <w:tab w:val="left" w:pos="709"/>
          <w:tab w:val="left" w:pos="993"/>
        </w:tabs>
        <w:jc w:val="both"/>
        <w:rPr>
          <w:sz w:val="16"/>
          <w:szCs w:val="16"/>
        </w:rPr>
      </w:pPr>
    </w:p>
    <w:p w:rsidR="00F25694" w:rsidRDefault="00F25694" w:rsidP="00F25694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-142" w:firstLine="851"/>
        <w:jc w:val="both"/>
        <w:rPr>
          <w:sz w:val="28"/>
          <w:szCs w:val="28"/>
        </w:rPr>
      </w:pPr>
      <w:r w:rsidRPr="006B3BDC">
        <w:rPr>
          <w:sz w:val="28"/>
          <w:szCs w:val="28"/>
        </w:rPr>
        <w:t xml:space="preserve">В </w:t>
      </w:r>
      <w:proofErr w:type="gramStart"/>
      <w:r w:rsidRPr="006B3BDC">
        <w:rPr>
          <w:sz w:val="28"/>
          <w:szCs w:val="28"/>
        </w:rPr>
        <w:t>приложении  №</w:t>
      </w:r>
      <w:proofErr w:type="gramEnd"/>
      <w:r w:rsidRPr="006B3BDC">
        <w:rPr>
          <w:sz w:val="28"/>
          <w:szCs w:val="28"/>
        </w:rPr>
        <w:t xml:space="preserve"> </w:t>
      </w:r>
      <w:r w:rsidR="00FA33B5" w:rsidRPr="006B3BDC">
        <w:rPr>
          <w:sz w:val="28"/>
          <w:szCs w:val="28"/>
        </w:rPr>
        <w:t xml:space="preserve">1 </w:t>
      </w:r>
      <w:r w:rsidR="006B3BDC">
        <w:rPr>
          <w:sz w:val="28"/>
          <w:szCs w:val="28"/>
        </w:rPr>
        <w:t xml:space="preserve">И № 2 </w:t>
      </w:r>
      <w:r w:rsidRPr="006B3BDC">
        <w:rPr>
          <w:sz w:val="28"/>
          <w:szCs w:val="28"/>
        </w:rPr>
        <w:t xml:space="preserve">проекта Программы </w:t>
      </w:r>
      <w:r w:rsidR="00714C38">
        <w:rPr>
          <w:sz w:val="28"/>
          <w:szCs w:val="28"/>
        </w:rPr>
        <w:t xml:space="preserve">администрация кировского муниципального района </w:t>
      </w:r>
      <w:r w:rsidRPr="00051D4D">
        <w:rPr>
          <w:sz w:val="28"/>
          <w:szCs w:val="28"/>
        </w:rPr>
        <w:t xml:space="preserve">предлагает </w:t>
      </w:r>
      <w:r>
        <w:rPr>
          <w:sz w:val="28"/>
          <w:szCs w:val="28"/>
        </w:rPr>
        <w:t xml:space="preserve">в 2023 году </w:t>
      </w:r>
      <w:r w:rsidRPr="00051D4D">
        <w:rPr>
          <w:sz w:val="28"/>
          <w:szCs w:val="28"/>
        </w:rPr>
        <w:t xml:space="preserve"> </w:t>
      </w:r>
      <w:r w:rsidR="0084482D">
        <w:rPr>
          <w:b/>
          <w:i/>
          <w:sz w:val="28"/>
          <w:szCs w:val="28"/>
        </w:rPr>
        <w:t>увеличить</w:t>
      </w:r>
      <w:r w:rsidRPr="00051D4D">
        <w:rPr>
          <w:b/>
          <w:i/>
          <w:sz w:val="28"/>
          <w:szCs w:val="28"/>
        </w:rPr>
        <w:t xml:space="preserve"> </w:t>
      </w:r>
      <w:r w:rsidRPr="00051D4D">
        <w:rPr>
          <w:sz w:val="28"/>
          <w:szCs w:val="28"/>
        </w:rPr>
        <w:t xml:space="preserve">расходы </w:t>
      </w:r>
      <w:r w:rsidR="00714C38">
        <w:rPr>
          <w:sz w:val="28"/>
          <w:szCs w:val="28"/>
        </w:rPr>
        <w:t xml:space="preserve">в разрезе </w:t>
      </w:r>
      <w:r w:rsidRPr="00051D4D">
        <w:rPr>
          <w:sz w:val="28"/>
          <w:szCs w:val="28"/>
        </w:rPr>
        <w:t xml:space="preserve"> программны</w:t>
      </w:r>
      <w:r w:rsidR="00714C38">
        <w:rPr>
          <w:sz w:val="28"/>
          <w:szCs w:val="28"/>
        </w:rPr>
        <w:t>х</w:t>
      </w:r>
      <w:r w:rsidRPr="00051D4D">
        <w:rPr>
          <w:sz w:val="28"/>
          <w:szCs w:val="28"/>
        </w:rPr>
        <w:t xml:space="preserve"> мероприяти</w:t>
      </w:r>
      <w:r w:rsidR="00714C38">
        <w:rPr>
          <w:sz w:val="28"/>
          <w:szCs w:val="28"/>
        </w:rPr>
        <w:t xml:space="preserve">й </w:t>
      </w:r>
      <w:r w:rsidRPr="00051D4D">
        <w:rPr>
          <w:sz w:val="28"/>
          <w:szCs w:val="28"/>
        </w:rPr>
        <w:t>в общей сумме</w:t>
      </w:r>
      <w:r w:rsidRPr="00051D4D">
        <w:rPr>
          <w:b/>
          <w:i/>
          <w:sz w:val="28"/>
          <w:szCs w:val="28"/>
        </w:rPr>
        <w:t xml:space="preserve"> </w:t>
      </w:r>
      <w:r w:rsidRPr="00051D4D">
        <w:rPr>
          <w:sz w:val="28"/>
          <w:szCs w:val="28"/>
        </w:rPr>
        <w:t xml:space="preserve">на </w:t>
      </w:r>
      <w:r w:rsidR="0084482D">
        <w:rPr>
          <w:b/>
          <w:i/>
          <w:sz w:val="28"/>
          <w:szCs w:val="28"/>
        </w:rPr>
        <w:t>784,4</w:t>
      </w:r>
      <w:r w:rsidRPr="00051D4D">
        <w:rPr>
          <w:b/>
          <w:i/>
          <w:sz w:val="28"/>
          <w:szCs w:val="28"/>
        </w:rPr>
        <w:t xml:space="preserve"> тыс. рублей</w:t>
      </w:r>
      <w:r w:rsidRPr="00051D4D">
        <w:rPr>
          <w:sz w:val="28"/>
          <w:szCs w:val="28"/>
        </w:rPr>
        <w:t xml:space="preserve">, в том числе: </w:t>
      </w:r>
    </w:p>
    <w:p w:rsidR="00714C38" w:rsidRDefault="00714C38" w:rsidP="00F25694">
      <w:pPr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</w:p>
    <w:p w:rsidR="00FA33B5" w:rsidRPr="00FA33B5" w:rsidRDefault="00FA33B5" w:rsidP="00F25694">
      <w:pPr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FA33B5">
        <w:rPr>
          <w:b/>
          <w:i/>
          <w:sz w:val="28"/>
          <w:szCs w:val="28"/>
          <w:u w:val="single"/>
        </w:rPr>
        <w:lastRenderedPageBreak/>
        <w:t>увеличить на:</w:t>
      </w:r>
    </w:p>
    <w:p w:rsidR="00F25694" w:rsidRDefault="00FA33B5" w:rsidP="00F256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419,</w:t>
      </w:r>
      <w:r w:rsidR="00714C38">
        <w:rPr>
          <w:sz w:val="28"/>
          <w:szCs w:val="28"/>
        </w:rPr>
        <w:t>3</w:t>
      </w:r>
      <w:r w:rsidR="00F25694">
        <w:rPr>
          <w:sz w:val="28"/>
          <w:szCs w:val="28"/>
        </w:rPr>
        <w:t xml:space="preserve"> тыс. </w:t>
      </w:r>
      <w:proofErr w:type="gramStart"/>
      <w:r w:rsidR="00F25694">
        <w:rPr>
          <w:sz w:val="28"/>
          <w:szCs w:val="28"/>
        </w:rPr>
        <w:t>рублей  -</w:t>
      </w:r>
      <w:proofErr w:type="gramEnd"/>
      <w:r w:rsidR="00F25694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="00F2569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выполнение муниципального задания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 МБУ КДЦ (с 3 083,0 до 3 502,0 тыс. рублей)</w:t>
      </w:r>
      <w:r w:rsidR="00F25694">
        <w:rPr>
          <w:sz w:val="28"/>
          <w:szCs w:val="28"/>
        </w:rPr>
        <w:t xml:space="preserve">; </w:t>
      </w:r>
    </w:p>
    <w:p w:rsidR="00FA33B5" w:rsidRDefault="00FA33B5" w:rsidP="00FA33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168,0 тыс. рублей - субсидии на выполнение муниципального задания музеев МБУ КДЦ (с </w:t>
      </w:r>
      <w:r w:rsidR="006B3BDC">
        <w:rPr>
          <w:sz w:val="28"/>
          <w:szCs w:val="28"/>
        </w:rPr>
        <w:t>1 796,6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 </w:t>
      </w:r>
      <w:r w:rsidR="006B3BDC">
        <w:rPr>
          <w:sz w:val="28"/>
          <w:szCs w:val="28"/>
        </w:rPr>
        <w:t xml:space="preserve"> 1</w:t>
      </w:r>
      <w:proofErr w:type="gramEnd"/>
      <w:r w:rsidR="006B3BDC">
        <w:rPr>
          <w:sz w:val="28"/>
          <w:szCs w:val="28"/>
        </w:rPr>
        <w:t xml:space="preserve"> 964,6</w:t>
      </w:r>
      <w:r>
        <w:rPr>
          <w:sz w:val="28"/>
          <w:szCs w:val="28"/>
        </w:rPr>
        <w:t xml:space="preserve"> тыс. рублей); </w:t>
      </w:r>
    </w:p>
    <w:p w:rsidR="00FA33B5" w:rsidRDefault="00FA33B5" w:rsidP="00FA33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198,4 тыс. рублей - субсидии на выполнение муниципального задания прочими работниками МБУ </w:t>
      </w:r>
      <w:proofErr w:type="gramStart"/>
      <w:r>
        <w:rPr>
          <w:sz w:val="28"/>
          <w:szCs w:val="28"/>
        </w:rPr>
        <w:t>КДЦ  (</w:t>
      </w:r>
      <w:proofErr w:type="gramEnd"/>
      <w:r>
        <w:rPr>
          <w:sz w:val="28"/>
          <w:szCs w:val="28"/>
        </w:rPr>
        <w:t xml:space="preserve">с 1 242,5 до 1 440,9 тыс. рублей); </w:t>
      </w:r>
    </w:p>
    <w:p w:rsidR="00F25694" w:rsidRDefault="006B3BDC" w:rsidP="006B3B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123,6</w:t>
      </w:r>
      <w:r w:rsidR="00F25694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</w:t>
      </w:r>
      <w:r w:rsidR="00F25694">
        <w:rPr>
          <w:sz w:val="28"/>
          <w:szCs w:val="28"/>
        </w:rPr>
        <w:t>субсиди</w:t>
      </w:r>
      <w:r w:rsidR="00714C38">
        <w:rPr>
          <w:sz w:val="28"/>
          <w:szCs w:val="28"/>
        </w:rPr>
        <w:t>и</w:t>
      </w:r>
      <w:r w:rsidR="00F2569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выполнение муниципального задания </w:t>
      </w:r>
      <w:r w:rsidR="00F25694">
        <w:rPr>
          <w:sz w:val="28"/>
          <w:szCs w:val="28"/>
        </w:rPr>
        <w:t xml:space="preserve">  МБУ ДО </w:t>
      </w:r>
      <w:proofErr w:type="gramStart"/>
      <w:r w:rsidR="00F25694">
        <w:rPr>
          <w:sz w:val="28"/>
          <w:szCs w:val="28"/>
        </w:rPr>
        <w:t xml:space="preserve">ГДШИ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с 10 185,4 до 10 309,0 тыс. рублей</w:t>
      </w:r>
      <w:r w:rsidR="00F25694">
        <w:rPr>
          <w:sz w:val="28"/>
          <w:szCs w:val="28"/>
        </w:rPr>
        <w:t>);</w:t>
      </w:r>
    </w:p>
    <w:p w:rsidR="00F25694" w:rsidRDefault="006B3BDC" w:rsidP="00F256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56,3</w:t>
      </w:r>
      <w:r w:rsidR="00F25694">
        <w:rPr>
          <w:sz w:val="28"/>
          <w:szCs w:val="28"/>
        </w:rPr>
        <w:t xml:space="preserve"> тыс. </w:t>
      </w:r>
      <w:proofErr w:type="gramStart"/>
      <w:r w:rsidR="00F25694">
        <w:rPr>
          <w:sz w:val="28"/>
          <w:szCs w:val="28"/>
        </w:rPr>
        <w:t>рублей  -</w:t>
      </w:r>
      <w:proofErr w:type="gramEnd"/>
      <w:r w:rsidR="00F25694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</w:t>
      </w:r>
      <w:r w:rsidR="00714C38">
        <w:rPr>
          <w:sz w:val="28"/>
          <w:szCs w:val="28"/>
        </w:rPr>
        <w:t>и</w:t>
      </w:r>
      <w:r>
        <w:rPr>
          <w:sz w:val="28"/>
          <w:szCs w:val="28"/>
        </w:rPr>
        <w:t xml:space="preserve"> на </w:t>
      </w:r>
      <w:r w:rsidR="00F25694">
        <w:rPr>
          <w:sz w:val="28"/>
          <w:szCs w:val="28"/>
        </w:rPr>
        <w:t>выполнение муниципального задания МБУ ДО КДШИ (</w:t>
      </w:r>
      <w:r>
        <w:rPr>
          <w:sz w:val="28"/>
          <w:szCs w:val="28"/>
        </w:rPr>
        <w:t>с 4 282,0 до 4 338,3 тыс. рублей)</w:t>
      </w:r>
      <w:r w:rsidR="00F25694">
        <w:rPr>
          <w:sz w:val="28"/>
          <w:szCs w:val="28"/>
        </w:rPr>
        <w:t xml:space="preserve">; </w:t>
      </w:r>
    </w:p>
    <w:p w:rsidR="00FA33B5" w:rsidRPr="006B3BDC" w:rsidRDefault="006B3BDC" w:rsidP="00F25694">
      <w:pPr>
        <w:spacing w:line="276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6B3BDC">
        <w:rPr>
          <w:b/>
          <w:i/>
          <w:sz w:val="28"/>
          <w:szCs w:val="28"/>
          <w:u w:val="single"/>
        </w:rPr>
        <w:t xml:space="preserve">сократить на: </w:t>
      </w:r>
    </w:p>
    <w:p w:rsidR="00F25694" w:rsidRDefault="00FA33B5" w:rsidP="00F256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181,</w:t>
      </w:r>
      <w:proofErr w:type="gramStart"/>
      <w:r>
        <w:rPr>
          <w:sz w:val="28"/>
          <w:szCs w:val="28"/>
        </w:rPr>
        <w:t>2</w:t>
      </w:r>
      <w:r w:rsidR="00F25694">
        <w:rPr>
          <w:sz w:val="28"/>
          <w:szCs w:val="28"/>
        </w:rPr>
        <w:t xml:space="preserve">  тыс.</w:t>
      </w:r>
      <w:proofErr w:type="gramEnd"/>
      <w:r w:rsidR="00F25694">
        <w:rPr>
          <w:sz w:val="28"/>
          <w:szCs w:val="28"/>
        </w:rPr>
        <w:t xml:space="preserve"> рублей - </w:t>
      </w:r>
      <w:r>
        <w:rPr>
          <w:sz w:val="28"/>
          <w:szCs w:val="28"/>
        </w:rPr>
        <w:t xml:space="preserve"> субсиди</w:t>
      </w:r>
      <w:r w:rsidR="00714C3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="00F25694">
        <w:rPr>
          <w:sz w:val="28"/>
          <w:szCs w:val="28"/>
        </w:rPr>
        <w:t xml:space="preserve">выполнение муниципального задания </w:t>
      </w:r>
      <w:r>
        <w:rPr>
          <w:sz w:val="28"/>
          <w:szCs w:val="28"/>
        </w:rPr>
        <w:t>клубными учреждениями МБУ КДЦ (с 8 294,9 до 8 113,7 тыс. рублей)</w:t>
      </w:r>
      <w:r w:rsidR="00F25694">
        <w:rPr>
          <w:sz w:val="28"/>
          <w:szCs w:val="28"/>
        </w:rPr>
        <w:t>.</w:t>
      </w:r>
    </w:p>
    <w:p w:rsidR="00F25694" w:rsidRPr="00051D4D" w:rsidRDefault="00F25694" w:rsidP="00F25694">
      <w:pPr>
        <w:tabs>
          <w:tab w:val="left" w:pos="709"/>
          <w:tab w:val="left" w:pos="993"/>
        </w:tabs>
        <w:jc w:val="both"/>
        <w:rPr>
          <w:sz w:val="16"/>
          <w:szCs w:val="16"/>
        </w:rPr>
      </w:pPr>
    </w:p>
    <w:p w:rsidR="00F25694" w:rsidRPr="00166A0B" w:rsidRDefault="00F25694" w:rsidP="00F25694">
      <w:pPr>
        <w:tabs>
          <w:tab w:val="left" w:pos="709"/>
          <w:tab w:val="left" w:pos="993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F25694" w:rsidRDefault="00F25694" w:rsidP="00F2569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итогам</w:t>
      </w:r>
      <w:proofErr w:type="gramEnd"/>
      <w:r>
        <w:rPr>
          <w:sz w:val="28"/>
          <w:szCs w:val="28"/>
        </w:rPr>
        <w:t xml:space="preserve"> финансово-экономической экспертизы Контрольно-счетная комиссия отмечает, что </w:t>
      </w:r>
      <w:r w:rsidRPr="004F5264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предложенные проектом Программы 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решению Думы Кировского муниципального района </w:t>
      </w:r>
      <w:r w:rsidR="006B3BDC">
        <w:rPr>
          <w:sz w:val="28"/>
          <w:szCs w:val="28"/>
        </w:rPr>
        <w:t xml:space="preserve">от 08.12.2022 № 95-НПА </w:t>
      </w:r>
      <w:r>
        <w:rPr>
          <w:sz w:val="28"/>
          <w:szCs w:val="28"/>
        </w:rPr>
        <w:t xml:space="preserve">«О районном бюджете Кировского муниципального района  на 2023 год и плановый период 2024-2025 годов» (ред. от </w:t>
      </w:r>
      <w:r w:rsidR="00D264A8">
        <w:rPr>
          <w:sz w:val="28"/>
          <w:szCs w:val="28"/>
        </w:rPr>
        <w:t>09.11.</w:t>
      </w:r>
      <w:r>
        <w:rPr>
          <w:sz w:val="28"/>
          <w:szCs w:val="28"/>
        </w:rPr>
        <w:t>2023 № 1</w:t>
      </w:r>
      <w:r w:rsidR="00D264A8">
        <w:rPr>
          <w:sz w:val="28"/>
          <w:szCs w:val="28"/>
        </w:rPr>
        <w:t>30</w:t>
      </w:r>
      <w:r>
        <w:rPr>
          <w:sz w:val="28"/>
          <w:szCs w:val="28"/>
        </w:rPr>
        <w:t>-НПА).</w:t>
      </w:r>
    </w:p>
    <w:p w:rsidR="00F25694" w:rsidRDefault="00F25694" w:rsidP="00F25694">
      <w:pPr>
        <w:ind w:firstLine="708"/>
        <w:jc w:val="both"/>
        <w:rPr>
          <w:sz w:val="28"/>
          <w:szCs w:val="28"/>
        </w:rPr>
      </w:pPr>
    </w:p>
    <w:p w:rsidR="00D264A8" w:rsidRDefault="00D264A8" w:rsidP="00F25694">
      <w:pPr>
        <w:ind w:firstLine="708"/>
        <w:jc w:val="both"/>
        <w:rPr>
          <w:sz w:val="28"/>
          <w:szCs w:val="28"/>
        </w:rPr>
      </w:pPr>
    </w:p>
    <w:p w:rsidR="00D264A8" w:rsidRDefault="00D264A8" w:rsidP="00F25694">
      <w:pPr>
        <w:ind w:firstLine="708"/>
        <w:jc w:val="both"/>
        <w:rPr>
          <w:sz w:val="28"/>
          <w:szCs w:val="28"/>
        </w:rPr>
      </w:pPr>
    </w:p>
    <w:p w:rsidR="00D264A8" w:rsidRDefault="00D264A8" w:rsidP="00F25694">
      <w:pPr>
        <w:ind w:firstLine="708"/>
        <w:jc w:val="both"/>
        <w:rPr>
          <w:sz w:val="28"/>
          <w:szCs w:val="28"/>
        </w:rPr>
      </w:pPr>
    </w:p>
    <w:p w:rsidR="00F25694" w:rsidRDefault="00F25694" w:rsidP="00F25694">
      <w:pPr>
        <w:spacing w:line="276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055425" w:rsidRDefault="00055425"/>
    <w:sectPr w:rsidR="000554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3F" w:rsidRDefault="002D643F">
      <w:r>
        <w:separator/>
      </w:r>
    </w:p>
  </w:endnote>
  <w:endnote w:type="continuationSeparator" w:id="0">
    <w:p w:rsidR="002D643F" w:rsidRDefault="002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8762"/>
      <w:docPartObj>
        <w:docPartGallery w:val="Page Numbers (Bottom of Page)"/>
        <w:docPartUnique/>
      </w:docPartObj>
    </w:sdtPr>
    <w:sdtEndPr/>
    <w:sdtContent>
      <w:p w:rsidR="005D0B5A" w:rsidRDefault="00043D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38">
          <w:rPr>
            <w:noProof/>
          </w:rPr>
          <w:t>2</w:t>
        </w:r>
        <w:r>
          <w:fldChar w:fldCharType="end"/>
        </w:r>
      </w:p>
    </w:sdtContent>
  </w:sdt>
  <w:p w:rsidR="005D0B5A" w:rsidRDefault="002D64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3F" w:rsidRDefault="002D643F">
      <w:r>
        <w:separator/>
      </w:r>
    </w:p>
  </w:footnote>
  <w:footnote w:type="continuationSeparator" w:id="0">
    <w:p w:rsidR="002D643F" w:rsidRDefault="002D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8A960870"/>
    <w:lvl w:ilvl="0" w:tplc="0B1A2CA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F2"/>
    <w:rsid w:val="00043D33"/>
    <w:rsid w:val="00055425"/>
    <w:rsid w:val="00254FF2"/>
    <w:rsid w:val="002D643F"/>
    <w:rsid w:val="006B3BDC"/>
    <w:rsid w:val="00714C38"/>
    <w:rsid w:val="0084482D"/>
    <w:rsid w:val="00A143A0"/>
    <w:rsid w:val="00AC4096"/>
    <w:rsid w:val="00D264A8"/>
    <w:rsid w:val="00F25694"/>
    <w:rsid w:val="00F62F0D"/>
    <w:rsid w:val="00F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86010-0EFC-4625-A52B-F72A720E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56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5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6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64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4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7C0D-6ABD-466C-B43F-A410DC05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2023-11-28T02:41:00Z</cp:lastPrinted>
  <dcterms:created xsi:type="dcterms:W3CDTF">2023-11-27T01:08:00Z</dcterms:created>
  <dcterms:modified xsi:type="dcterms:W3CDTF">2023-11-28T03:02:00Z</dcterms:modified>
</cp:coreProperties>
</file>