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08" w:rsidRPr="00EC283B" w:rsidRDefault="001E2008" w:rsidP="001E2008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КОНТРОЛЬНО-СЧЕТНАЯ КОМИССИЯ</w:t>
      </w:r>
    </w:p>
    <w:p w:rsidR="001E2008" w:rsidRPr="00EC283B" w:rsidRDefault="001E2008" w:rsidP="001E2008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КИРОВСКОГО МУНИЦИПАЛЬНОГО РАЙОНА</w:t>
      </w:r>
    </w:p>
    <w:p w:rsidR="001E2008" w:rsidRPr="00EC283B" w:rsidRDefault="001E2008" w:rsidP="001E2008">
      <w:pPr>
        <w:jc w:val="center"/>
        <w:rPr>
          <w:b/>
          <w:sz w:val="27"/>
          <w:szCs w:val="27"/>
        </w:rPr>
      </w:pPr>
    </w:p>
    <w:p w:rsidR="001E2008" w:rsidRPr="00EC283B" w:rsidRDefault="001E2008" w:rsidP="001E2008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ЗАКЛЮЧЕНИЕ</w:t>
      </w:r>
    </w:p>
    <w:p w:rsidR="001E2008" w:rsidRPr="00EC283B" w:rsidRDefault="001E2008" w:rsidP="001E2008">
      <w:pPr>
        <w:jc w:val="center"/>
        <w:rPr>
          <w:b/>
          <w:sz w:val="27"/>
          <w:szCs w:val="27"/>
        </w:rPr>
      </w:pPr>
      <w:r w:rsidRPr="00EC283B">
        <w:rPr>
          <w:b/>
          <w:sz w:val="27"/>
          <w:szCs w:val="27"/>
        </w:rPr>
        <w:t>на проект муниципальной программы «</w:t>
      </w:r>
      <w:r>
        <w:rPr>
          <w:b/>
          <w:sz w:val="27"/>
          <w:szCs w:val="27"/>
        </w:rPr>
        <w:t xml:space="preserve">Организация транспортного </w:t>
      </w:r>
      <w:r w:rsidR="00E8761F">
        <w:rPr>
          <w:b/>
          <w:sz w:val="27"/>
          <w:szCs w:val="27"/>
        </w:rPr>
        <w:t>обслуживания населения между поселениями</w:t>
      </w:r>
      <w:r w:rsidRPr="00EC283B">
        <w:rPr>
          <w:b/>
          <w:sz w:val="27"/>
          <w:szCs w:val="27"/>
        </w:rPr>
        <w:t xml:space="preserve"> в границах Кировского муниципального района» на 202</w:t>
      </w:r>
      <w:r w:rsidR="00E8761F">
        <w:rPr>
          <w:b/>
          <w:sz w:val="27"/>
          <w:szCs w:val="27"/>
        </w:rPr>
        <w:t>4</w:t>
      </w:r>
      <w:r w:rsidRPr="00EC283B">
        <w:rPr>
          <w:b/>
          <w:sz w:val="27"/>
          <w:szCs w:val="27"/>
        </w:rPr>
        <w:t xml:space="preserve"> – 202</w:t>
      </w:r>
      <w:r w:rsidR="00E8761F">
        <w:rPr>
          <w:b/>
          <w:sz w:val="27"/>
          <w:szCs w:val="27"/>
        </w:rPr>
        <w:t>6</w:t>
      </w:r>
      <w:r w:rsidRPr="00EC283B">
        <w:rPr>
          <w:b/>
          <w:sz w:val="27"/>
          <w:szCs w:val="27"/>
        </w:rPr>
        <w:t xml:space="preserve"> г</w:t>
      </w:r>
      <w:r w:rsidR="00E8761F">
        <w:rPr>
          <w:b/>
          <w:sz w:val="27"/>
          <w:szCs w:val="27"/>
        </w:rPr>
        <w:t>г.</w:t>
      </w:r>
    </w:p>
    <w:p w:rsidR="001E2008" w:rsidRPr="00EC283B" w:rsidRDefault="001E2008" w:rsidP="001E2008">
      <w:pPr>
        <w:jc w:val="center"/>
        <w:rPr>
          <w:b/>
          <w:sz w:val="27"/>
          <w:szCs w:val="27"/>
        </w:rPr>
      </w:pPr>
    </w:p>
    <w:p w:rsidR="001E2008" w:rsidRPr="00EC283B" w:rsidRDefault="009A27F7" w:rsidP="001E2008">
      <w:pPr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E8761F">
        <w:rPr>
          <w:b/>
          <w:sz w:val="27"/>
          <w:szCs w:val="27"/>
        </w:rPr>
        <w:t xml:space="preserve"> декабря</w:t>
      </w:r>
      <w:r w:rsidR="001E2008" w:rsidRPr="00EC283B">
        <w:rPr>
          <w:b/>
          <w:sz w:val="27"/>
          <w:szCs w:val="27"/>
        </w:rPr>
        <w:t xml:space="preserve"> 202</w:t>
      </w:r>
      <w:r w:rsidR="00E8761F">
        <w:rPr>
          <w:b/>
          <w:sz w:val="27"/>
          <w:szCs w:val="27"/>
        </w:rPr>
        <w:t>3</w:t>
      </w:r>
      <w:r w:rsidR="001E2008" w:rsidRPr="00EC283B">
        <w:rPr>
          <w:b/>
          <w:sz w:val="27"/>
          <w:szCs w:val="27"/>
        </w:rPr>
        <w:t xml:space="preserve"> года                                                                    </w:t>
      </w:r>
      <w:r w:rsidR="001E2008">
        <w:rPr>
          <w:b/>
          <w:sz w:val="27"/>
          <w:szCs w:val="27"/>
        </w:rPr>
        <w:t xml:space="preserve">     </w:t>
      </w:r>
      <w:proofErr w:type="spellStart"/>
      <w:proofErr w:type="gramStart"/>
      <w:r w:rsidR="001E2008" w:rsidRPr="00EC283B">
        <w:rPr>
          <w:b/>
          <w:sz w:val="27"/>
          <w:szCs w:val="27"/>
        </w:rPr>
        <w:t>пгт</w:t>
      </w:r>
      <w:proofErr w:type="spellEnd"/>
      <w:r w:rsidR="001E2008" w:rsidRPr="00EC283B">
        <w:rPr>
          <w:b/>
          <w:sz w:val="27"/>
          <w:szCs w:val="27"/>
        </w:rPr>
        <w:t xml:space="preserve">  Кировский</w:t>
      </w:r>
      <w:proofErr w:type="gramEnd"/>
    </w:p>
    <w:p w:rsidR="001E2008" w:rsidRPr="00EC283B" w:rsidRDefault="001E2008" w:rsidP="001E2008">
      <w:pPr>
        <w:rPr>
          <w:b/>
          <w:sz w:val="27"/>
          <w:szCs w:val="27"/>
        </w:rPr>
      </w:pPr>
    </w:p>
    <w:p w:rsidR="001E2008" w:rsidRPr="00F13AB6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F13AB6">
        <w:rPr>
          <w:sz w:val="28"/>
          <w:szCs w:val="28"/>
        </w:rPr>
        <w:t>Финансово-экономическая экспертиза на проект муниципальной программы «</w:t>
      </w:r>
      <w:r w:rsidR="00E8761F" w:rsidRPr="00F13AB6">
        <w:rPr>
          <w:sz w:val="28"/>
          <w:szCs w:val="28"/>
        </w:rPr>
        <w:t xml:space="preserve">Организация транспортного обслуживания населения между поселениями в границах Кировского муниципального района» на 2024 – 2026 гг. </w:t>
      </w:r>
      <w:r w:rsidRPr="00F13AB6"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обеспечить </w:t>
      </w:r>
      <w:r w:rsidR="00E8761F" w:rsidRPr="00316DEB">
        <w:rPr>
          <w:sz w:val="28"/>
          <w:szCs w:val="28"/>
        </w:rPr>
        <w:t>население района регулярным автобусным сообщением между поселениями в границах Кировского муниципального района</w:t>
      </w:r>
      <w:r w:rsidRPr="00316DEB">
        <w:rPr>
          <w:sz w:val="28"/>
          <w:szCs w:val="28"/>
        </w:rPr>
        <w:t xml:space="preserve">. </w:t>
      </w:r>
    </w:p>
    <w:p w:rsidR="001E2008" w:rsidRPr="00316DEB" w:rsidRDefault="001E2008" w:rsidP="001E2008">
      <w:pPr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16DEB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1E2008" w:rsidRPr="00316DEB" w:rsidRDefault="001E2008" w:rsidP="001E2008">
      <w:pPr>
        <w:ind w:left="708"/>
        <w:jc w:val="both"/>
        <w:rPr>
          <w:sz w:val="16"/>
          <w:szCs w:val="16"/>
          <w:u w:val="single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316DEB">
        <w:rPr>
          <w:rStyle w:val="a5"/>
          <w:sz w:val="28"/>
          <w:szCs w:val="28"/>
        </w:rPr>
        <w:footnoteReference w:id="1"/>
      </w:r>
      <w:r w:rsidRPr="00316DEB">
        <w:rPr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В качестве основн</w:t>
      </w:r>
      <w:r w:rsidR="00E8761F" w:rsidRPr="00316DEB">
        <w:rPr>
          <w:sz w:val="28"/>
          <w:szCs w:val="28"/>
        </w:rPr>
        <w:t>ой</w:t>
      </w:r>
      <w:r w:rsidRPr="00316DEB">
        <w:rPr>
          <w:sz w:val="28"/>
          <w:szCs w:val="28"/>
        </w:rPr>
        <w:t xml:space="preserve"> </w:t>
      </w:r>
      <w:r w:rsidRPr="00316DEB">
        <w:rPr>
          <w:b/>
          <w:i/>
          <w:sz w:val="28"/>
          <w:szCs w:val="28"/>
        </w:rPr>
        <w:t>проблем</w:t>
      </w:r>
      <w:r w:rsidR="00E8761F" w:rsidRPr="00316DEB">
        <w:rPr>
          <w:b/>
          <w:i/>
          <w:sz w:val="28"/>
          <w:szCs w:val="28"/>
        </w:rPr>
        <w:t>ы</w:t>
      </w:r>
      <w:r w:rsidRPr="00316DEB">
        <w:rPr>
          <w:b/>
          <w:i/>
          <w:sz w:val="28"/>
          <w:szCs w:val="28"/>
        </w:rPr>
        <w:t>,</w:t>
      </w:r>
      <w:r w:rsidRPr="00316DEB">
        <w:rPr>
          <w:sz w:val="28"/>
          <w:szCs w:val="28"/>
        </w:rPr>
        <w:t xml:space="preserve"> обозначенн</w:t>
      </w:r>
      <w:r w:rsidR="00E8761F" w:rsidRPr="00316DEB">
        <w:rPr>
          <w:sz w:val="28"/>
          <w:szCs w:val="28"/>
        </w:rPr>
        <w:t>ой</w:t>
      </w:r>
      <w:r w:rsidRPr="00316DEB">
        <w:rPr>
          <w:sz w:val="28"/>
          <w:szCs w:val="28"/>
        </w:rPr>
        <w:t xml:space="preserve"> проектом Программы, определен</w:t>
      </w:r>
      <w:r w:rsidR="00E8761F" w:rsidRPr="00316DEB">
        <w:rPr>
          <w:sz w:val="28"/>
          <w:szCs w:val="28"/>
        </w:rPr>
        <w:t>о неудовлетворительное положение дел в сфере пасса</w:t>
      </w:r>
      <w:r w:rsidR="00586A55" w:rsidRPr="00316DEB">
        <w:rPr>
          <w:sz w:val="28"/>
          <w:szCs w:val="28"/>
        </w:rPr>
        <w:t>жирских перевозок</w:t>
      </w:r>
      <w:r w:rsidRPr="00316DEB">
        <w:rPr>
          <w:sz w:val="28"/>
          <w:szCs w:val="28"/>
        </w:rPr>
        <w:t>.</w:t>
      </w:r>
    </w:p>
    <w:p w:rsidR="001E2008" w:rsidRPr="00316DEB" w:rsidRDefault="001E2008" w:rsidP="001E200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E2008" w:rsidRPr="00316DEB" w:rsidRDefault="00964E2A" w:rsidP="001E20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32F7D">
        <w:rPr>
          <w:sz w:val="28"/>
          <w:szCs w:val="28"/>
        </w:rPr>
        <w:t>С учетом указанной</w:t>
      </w:r>
      <w:r>
        <w:rPr>
          <w:sz w:val="28"/>
          <w:szCs w:val="28"/>
        </w:rPr>
        <w:t xml:space="preserve"> </w:t>
      </w:r>
      <w:r w:rsidR="001E2008" w:rsidRPr="00316DEB">
        <w:rPr>
          <w:sz w:val="28"/>
          <w:szCs w:val="28"/>
        </w:rPr>
        <w:t>проблем</w:t>
      </w:r>
      <w:r w:rsidR="00586A55" w:rsidRPr="00316DEB">
        <w:rPr>
          <w:sz w:val="28"/>
          <w:szCs w:val="28"/>
        </w:rPr>
        <w:t>ы</w:t>
      </w:r>
      <w:r w:rsidR="001E2008" w:rsidRPr="00316DEB">
        <w:rPr>
          <w:sz w:val="28"/>
          <w:szCs w:val="28"/>
        </w:rPr>
        <w:t xml:space="preserve">, основной </w:t>
      </w:r>
      <w:r w:rsidR="001E2008" w:rsidRPr="00316DEB">
        <w:rPr>
          <w:b/>
          <w:i/>
          <w:sz w:val="28"/>
          <w:szCs w:val="28"/>
        </w:rPr>
        <w:t>целью</w:t>
      </w:r>
      <w:r w:rsidR="001E2008" w:rsidRPr="00316DEB">
        <w:rPr>
          <w:sz w:val="28"/>
          <w:szCs w:val="28"/>
        </w:rPr>
        <w:t xml:space="preserve"> проекта Программы является: </w:t>
      </w:r>
    </w:p>
    <w:p w:rsidR="00586A55" w:rsidRPr="00316DEB" w:rsidRDefault="001E2008" w:rsidP="00586A5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6DEB">
        <w:rPr>
          <w:sz w:val="28"/>
          <w:szCs w:val="28"/>
        </w:rPr>
        <w:t xml:space="preserve"> </w:t>
      </w:r>
      <w:r w:rsidR="00586A55" w:rsidRPr="00316DEB">
        <w:rPr>
          <w:sz w:val="28"/>
          <w:szCs w:val="28"/>
        </w:rPr>
        <w:tab/>
      </w:r>
      <w:r w:rsidR="00586A55" w:rsidRPr="00316DEB">
        <w:rPr>
          <w:color w:val="000000"/>
          <w:sz w:val="28"/>
          <w:szCs w:val="28"/>
          <w:shd w:val="clear" w:color="auto" w:fill="FFFFFF"/>
        </w:rPr>
        <w:t>улучшение качества транспортного обслуживания населения</w:t>
      </w:r>
      <w:r w:rsidRPr="00316DEB">
        <w:rPr>
          <w:sz w:val="28"/>
          <w:szCs w:val="28"/>
        </w:rPr>
        <w:t xml:space="preserve"> Кировского муниципального района, что </w:t>
      </w:r>
      <w:r w:rsidRPr="00316DEB">
        <w:rPr>
          <w:b/>
          <w:i/>
          <w:sz w:val="28"/>
          <w:szCs w:val="28"/>
        </w:rPr>
        <w:t xml:space="preserve">соответствует </w:t>
      </w:r>
      <w:r w:rsidRPr="00316DEB">
        <w:rPr>
          <w:sz w:val="28"/>
          <w:szCs w:val="28"/>
        </w:rPr>
        <w:t xml:space="preserve">полномочиям, </w:t>
      </w:r>
      <w:r w:rsidRPr="00316DEB">
        <w:rPr>
          <w:sz w:val="28"/>
          <w:szCs w:val="28"/>
        </w:rPr>
        <w:lastRenderedPageBreak/>
        <w:t xml:space="preserve">установленным пунктом </w:t>
      </w:r>
      <w:r w:rsidR="00586A55" w:rsidRPr="00316DEB">
        <w:rPr>
          <w:sz w:val="28"/>
          <w:szCs w:val="28"/>
        </w:rPr>
        <w:t>6</w:t>
      </w:r>
      <w:r w:rsidRPr="00316DEB">
        <w:rPr>
          <w:sz w:val="28"/>
          <w:szCs w:val="28"/>
        </w:rPr>
        <w:t xml:space="preserve"> части 1 статьи 15 Закона № 131-ФЗ</w:t>
      </w:r>
      <w:r w:rsidRPr="00316DEB">
        <w:rPr>
          <w:rStyle w:val="a5"/>
          <w:sz w:val="28"/>
          <w:szCs w:val="28"/>
        </w:rPr>
        <w:footnoteReference w:id="2"/>
      </w:r>
      <w:r w:rsidR="00586A55" w:rsidRPr="00316DEB">
        <w:rPr>
          <w:sz w:val="28"/>
          <w:szCs w:val="28"/>
        </w:rPr>
        <w:t xml:space="preserve"> - </w:t>
      </w:r>
      <w:r w:rsidR="00586A55" w:rsidRPr="00316DEB">
        <w:rPr>
          <w:rFonts w:eastAsiaTheme="minorHAnsi"/>
          <w:sz w:val="28"/>
          <w:szCs w:val="28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Согласно пункту 1.4 Порядка разработки муниципальных программ, задачей муниципальной программы является выполнение совокупности взаимоувязанных мероприятий</w:t>
      </w:r>
      <w:r w:rsidR="00964E2A">
        <w:rPr>
          <w:sz w:val="28"/>
          <w:szCs w:val="28"/>
        </w:rPr>
        <w:t>,</w:t>
      </w:r>
      <w:r w:rsidRPr="00316DEB">
        <w:rPr>
          <w:sz w:val="28"/>
          <w:szCs w:val="28"/>
        </w:rPr>
        <w:t xml:space="preserve"> направленных на достижение цели реализации муниципальной программы.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b/>
          <w:i/>
          <w:sz w:val="28"/>
          <w:szCs w:val="28"/>
        </w:rPr>
        <w:t>Задачи</w:t>
      </w:r>
      <w:r w:rsidRPr="00316DEB">
        <w:rPr>
          <w:sz w:val="28"/>
          <w:szCs w:val="28"/>
        </w:rPr>
        <w:t xml:space="preserve">, предложенные проектом Программы, заключаются в следующем: </w:t>
      </w:r>
    </w:p>
    <w:p w:rsidR="001E2008" w:rsidRPr="00316DEB" w:rsidRDefault="00F27AEA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обеспечить население района регулярным автобусным сообщение</w:t>
      </w:r>
      <w:r w:rsidR="00681A2D">
        <w:rPr>
          <w:sz w:val="28"/>
          <w:szCs w:val="28"/>
        </w:rPr>
        <w:t>м</w:t>
      </w:r>
      <w:r w:rsidRPr="00316DEB">
        <w:rPr>
          <w:sz w:val="28"/>
          <w:szCs w:val="28"/>
        </w:rPr>
        <w:t xml:space="preserve"> между поселениями в границах Кировского муниципального района;</w:t>
      </w:r>
    </w:p>
    <w:p w:rsidR="001E2008" w:rsidRPr="00316DEB" w:rsidRDefault="001E2008" w:rsidP="001E2008">
      <w:pPr>
        <w:spacing w:line="276" w:lineRule="auto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ab/>
      </w:r>
      <w:r w:rsidR="00F27AEA" w:rsidRPr="00316DEB">
        <w:rPr>
          <w:sz w:val="28"/>
          <w:szCs w:val="28"/>
        </w:rPr>
        <w:t xml:space="preserve">сохранение социально значимых </w:t>
      </w:r>
      <w:proofErr w:type="spellStart"/>
      <w:r w:rsidR="00F27AEA" w:rsidRPr="00316DEB">
        <w:rPr>
          <w:sz w:val="28"/>
          <w:szCs w:val="28"/>
        </w:rPr>
        <w:t>меж</w:t>
      </w:r>
      <w:r w:rsidR="00F13AB6" w:rsidRPr="00532F7D">
        <w:rPr>
          <w:sz w:val="28"/>
          <w:szCs w:val="28"/>
        </w:rPr>
        <w:t>по</w:t>
      </w:r>
      <w:r w:rsidR="00F27AEA" w:rsidRPr="00316DEB">
        <w:rPr>
          <w:sz w:val="28"/>
          <w:szCs w:val="28"/>
        </w:rPr>
        <w:t>селенческих</w:t>
      </w:r>
      <w:proofErr w:type="spellEnd"/>
      <w:r w:rsidR="00F27AEA" w:rsidRPr="00316DEB">
        <w:rPr>
          <w:sz w:val="28"/>
          <w:szCs w:val="28"/>
        </w:rPr>
        <w:t xml:space="preserve"> автобусных маршрутов</w:t>
      </w:r>
      <w:r w:rsidRPr="00316DEB">
        <w:rPr>
          <w:sz w:val="28"/>
          <w:szCs w:val="28"/>
        </w:rPr>
        <w:t>.</w:t>
      </w:r>
    </w:p>
    <w:p w:rsidR="001E2008" w:rsidRPr="00316DEB" w:rsidRDefault="001E2008" w:rsidP="001E2008">
      <w:pPr>
        <w:spacing w:line="276" w:lineRule="auto"/>
        <w:jc w:val="both"/>
        <w:rPr>
          <w:sz w:val="16"/>
          <w:szCs w:val="16"/>
        </w:rPr>
      </w:pPr>
      <w:r w:rsidRPr="00316DEB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ab/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Для оценки достижения целей и решения задач в проекте Программы в качестве основных </w:t>
      </w:r>
      <w:r w:rsidRPr="00316DEB">
        <w:rPr>
          <w:b/>
          <w:i/>
          <w:sz w:val="28"/>
          <w:szCs w:val="28"/>
        </w:rPr>
        <w:t>целевых показателей</w:t>
      </w:r>
      <w:r w:rsidRPr="00316DEB">
        <w:rPr>
          <w:sz w:val="28"/>
          <w:szCs w:val="28"/>
        </w:rPr>
        <w:t xml:space="preserve"> используются:</w:t>
      </w:r>
    </w:p>
    <w:p w:rsidR="00F27AEA" w:rsidRPr="00316DEB" w:rsidRDefault="00F27AEA" w:rsidP="001E200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  <w:r w:rsidRPr="00316DEB">
        <w:rPr>
          <w:rFonts w:cs="Courier New"/>
          <w:sz w:val="28"/>
          <w:szCs w:val="28"/>
        </w:rPr>
        <w:t>увеличение доли населения Кировского муниципального района, удовлетворённо</w:t>
      </w:r>
      <w:r w:rsidR="00681A2D">
        <w:rPr>
          <w:rFonts w:cs="Courier New"/>
          <w:sz w:val="28"/>
          <w:szCs w:val="28"/>
        </w:rPr>
        <w:t>го</w:t>
      </w:r>
      <w:r w:rsidR="00964E2A">
        <w:rPr>
          <w:rFonts w:cs="Courier New"/>
          <w:sz w:val="28"/>
          <w:szCs w:val="28"/>
        </w:rPr>
        <w:t xml:space="preserve"> </w:t>
      </w:r>
      <w:r w:rsidRPr="00316DEB">
        <w:rPr>
          <w:rFonts w:cs="Courier New"/>
          <w:sz w:val="28"/>
          <w:szCs w:val="28"/>
        </w:rPr>
        <w:t>качеством транспортного обслуживания на 10 процентных пунктов ежегодно (2024 год – 50,0 %; 2025 год – 60,0 %; 2026 год – 70,0 %);</w:t>
      </w:r>
    </w:p>
    <w:p w:rsidR="001E2008" w:rsidRPr="00316DEB" w:rsidRDefault="00F27AEA" w:rsidP="001E200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  <w:r w:rsidRPr="00316DEB">
        <w:rPr>
          <w:rFonts w:cs="Courier New"/>
          <w:sz w:val="28"/>
          <w:szCs w:val="28"/>
        </w:rPr>
        <w:t>рост удельного веса фактически выполненных рейсов по маршрутному расписанию в общем количестве рейсов, предусмотренных маршрутным расписанием</w:t>
      </w:r>
      <w:r w:rsidR="00681A2D">
        <w:rPr>
          <w:rFonts w:cs="Courier New"/>
          <w:sz w:val="28"/>
          <w:szCs w:val="28"/>
        </w:rPr>
        <w:t>,</w:t>
      </w:r>
      <w:r w:rsidRPr="00316DEB">
        <w:rPr>
          <w:rFonts w:cs="Courier New"/>
          <w:sz w:val="28"/>
          <w:szCs w:val="28"/>
        </w:rPr>
        <w:t xml:space="preserve"> на 10 процентных пунктов ежегодно (2024 год – 60,0 %; 2025 год – 70,0 %; 2026 год – 80,0 %)</w:t>
      </w:r>
      <w:r w:rsidR="001E2008" w:rsidRPr="00316DEB">
        <w:rPr>
          <w:rFonts w:cs="Courier New"/>
          <w:sz w:val="28"/>
          <w:szCs w:val="28"/>
        </w:rPr>
        <w:t>.</w:t>
      </w:r>
    </w:p>
    <w:p w:rsidR="001E2008" w:rsidRPr="00316DEB" w:rsidRDefault="001E2008" w:rsidP="001E200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16DEB">
        <w:rPr>
          <w:sz w:val="28"/>
          <w:szCs w:val="28"/>
          <w:u w:val="single"/>
        </w:rPr>
        <w:t>Анализ структуры муниципальной программы</w:t>
      </w:r>
    </w:p>
    <w:p w:rsidR="001E2008" w:rsidRPr="00316DEB" w:rsidRDefault="001E2008" w:rsidP="001E2008">
      <w:pPr>
        <w:ind w:left="1068"/>
        <w:jc w:val="both"/>
        <w:rPr>
          <w:sz w:val="16"/>
          <w:szCs w:val="16"/>
          <w:u w:val="single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 Основными </w:t>
      </w:r>
      <w:r w:rsidRPr="00316DEB">
        <w:rPr>
          <w:b/>
          <w:i/>
          <w:sz w:val="28"/>
          <w:szCs w:val="28"/>
        </w:rPr>
        <w:t>мероприятиями</w:t>
      </w:r>
      <w:r w:rsidRPr="00316DEB">
        <w:rPr>
          <w:sz w:val="28"/>
          <w:szCs w:val="28"/>
        </w:rPr>
        <w:t>, предусмотренными паспортом проекта Программы</w:t>
      </w:r>
      <w:r w:rsidR="00B03B33">
        <w:rPr>
          <w:sz w:val="28"/>
          <w:szCs w:val="28"/>
        </w:rPr>
        <w:t>,</w:t>
      </w:r>
      <w:r w:rsidRPr="00316DEB">
        <w:rPr>
          <w:sz w:val="28"/>
          <w:szCs w:val="28"/>
        </w:rPr>
        <w:t xml:space="preserve"> указаны:</w:t>
      </w:r>
    </w:p>
    <w:p w:rsidR="00F27AEA" w:rsidRPr="00316DEB" w:rsidRDefault="004254BC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п</w:t>
      </w:r>
      <w:r w:rsidR="00F27AEA" w:rsidRPr="00316DEB">
        <w:rPr>
          <w:sz w:val="28"/>
          <w:szCs w:val="28"/>
        </w:rPr>
        <w:t xml:space="preserve">редоставление субсидий юридическим лицам, индивидуальным предпринимателям, осуществляющим перевозки пассажиров и багажа </w:t>
      </w:r>
      <w:r w:rsidR="00BF483B" w:rsidRPr="00532F7D">
        <w:rPr>
          <w:sz w:val="28"/>
          <w:szCs w:val="28"/>
        </w:rPr>
        <w:t>автомобильным транспортом по муниципальным маршрутам в границах</w:t>
      </w:r>
      <w:r w:rsidR="00BF483B">
        <w:rPr>
          <w:sz w:val="28"/>
          <w:szCs w:val="28"/>
        </w:rPr>
        <w:t xml:space="preserve"> </w:t>
      </w:r>
      <w:r w:rsidR="00F27AEA" w:rsidRPr="00316DEB">
        <w:rPr>
          <w:sz w:val="28"/>
          <w:szCs w:val="28"/>
        </w:rPr>
        <w:t>Кировского муниципального района;</w:t>
      </w:r>
    </w:p>
    <w:p w:rsidR="001E2008" w:rsidRPr="00316DEB" w:rsidRDefault="004254BC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lastRenderedPageBreak/>
        <w:t xml:space="preserve">установление регулируемых тарифов на </w:t>
      </w:r>
      <w:r w:rsidR="00D02498" w:rsidRPr="00532F7D">
        <w:rPr>
          <w:sz w:val="28"/>
          <w:szCs w:val="28"/>
        </w:rPr>
        <w:t>регулярные</w:t>
      </w:r>
      <w:r w:rsidR="00D02498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перевозки пассажиров и багажа </w:t>
      </w:r>
      <w:r w:rsidR="00BF483B" w:rsidRPr="00532F7D">
        <w:rPr>
          <w:sz w:val="28"/>
          <w:szCs w:val="28"/>
        </w:rPr>
        <w:t>автомобильным транспортом</w:t>
      </w:r>
      <w:r w:rsidR="00BF483B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по муниципальным маршрутам </w:t>
      </w:r>
      <w:r w:rsidR="00BF483B">
        <w:rPr>
          <w:sz w:val="28"/>
          <w:szCs w:val="28"/>
        </w:rPr>
        <w:t xml:space="preserve">в границах </w:t>
      </w:r>
      <w:r w:rsidRPr="00316DEB">
        <w:rPr>
          <w:sz w:val="28"/>
          <w:szCs w:val="28"/>
        </w:rPr>
        <w:t>Кировского муниципального района</w:t>
      </w:r>
      <w:r w:rsidR="001E2008" w:rsidRPr="00532F7D">
        <w:rPr>
          <w:sz w:val="28"/>
          <w:szCs w:val="28"/>
        </w:rPr>
        <w:t>.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Согласно представленному проекту Программы </w:t>
      </w:r>
      <w:r w:rsidRPr="00532F7D">
        <w:rPr>
          <w:sz w:val="28"/>
          <w:szCs w:val="28"/>
        </w:rPr>
        <w:t>ответственным исполнителем</w:t>
      </w:r>
      <w:r w:rsidRPr="00316DEB">
        <w:rPr>
          <w:sz w:val="28"/>
          <w:szCs w:val="28"/>
        </w:rPr>
        <w:t xml:space="preserve"> является отдел жизнеобеспечения администрации Кировского муниципального района. 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ind w:firstLine="708"/>
        <w:jc w:val="both"/>
        <w:rPr>
          <w:b/>
          <w:i/>
          <w:sz w:val="28"/>
          <w:szCs w:val="28"/>
        </w:rPr>
      </w:pPr>
      <w:r w:rsidRPr="00316DEB">
        <w:rPr>
          <w:sz w:val="28"/>
          <w:szCs w:val="28"/>
        </w:rPr>
        <w:t xml:space="preserve">Срок реализации программы составляет </w:t>
      </w:r>
      <w:r w:rsidR="004254BC" w:rsidRPr="00316DEB">
        <w:rPr>
          <w:sz w:val="28"/>
          <w:szCs w:val="28"/>
        </w:rPr>
        <w:t xml:space="preserve">3 года </w:t>
      </w:r>
      <w:r w:rsidR="003E6D4D">
        <w:rPr>
          <w:sz w:val="28"/>
          <w:szCs w:val="28"/>
        </w:rPr>
        <w:t>(</w:t>
      </w:r>
      <w:r w:rsidRPr="00316DEB">
        <w:rPr>
          <w:sz w:val="28"/>
          <w:szCs w:val="28"/>
        </w:rPr>
        <w:t>202</w:t>
      </w:r>
      <w:r w:rsidR="004254BC" w:rsidRPr="00316DEB">
        <w:rPr>
          <w:sz w:val="28"/>
          <w:szCs w:val="28"/>
        </w:rPr>
        <w:t>4</w:t>
      </w:r>
      <w:r w:rsidRPr="00316DEB">
        <w:rPr>
          <w:sz w:val="28"/>
          <w:szCs w:val="28"/>
        </w:rPr>
        <w:t xml:space="preserve"> </w:t>
      </w:r>
      <w:r w:rsidR="003E6D4D">
        <w:rPr>
          <w:sz w:val="28"/>
          <w:szCs w:val="28"/>
        </w:rPr>
        <w:t>-</w:t>
      </w:r>
      <w:r w:rsidRPr="00316DEB">
        <w:rPr>
          <w:sz w:val="28"/>
          <w:szCs w:val="28"/>
        </w:rPr>
        <w:t xml:space="preserve"> 202</w:t>
      </w:r>
      <w:r w:rsidR="004254BC" w:rsidRPr="00316DEB">
        <w:rPr>
          <w:sz w:val="28"/>
          <w:szCs w:val="28"/>
        </w:rPr>
        <w:t>6</w:t>
      </w:r>
      <w:r w:rsidRPr="00316DEB">
        <w:rPr>
          <w:sz w:val="28"/>
          <w:szCs w:val="28"/>
        </w:rPr>
        <w:t xml:space="preserve"> годы). 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Ожидаемый </w:t>
      </w:r>
      <w:r w:rsidRPr="00316DEB">
        <w:rPr>
          <w:b/>
          <w:i/>
          <w:sz w:val="28"/>
          <w:szCs w:val="28"/>
        </w:rPr>
        <w:t>конечный результат</w:t>
      </w:r>
      <w:r w:rsidRPr="00316DEB">
        <w:rPr>
          <w:sz w:val="28"/>
          <w:szCs w:val="28"/>
        </w:rPr>
        <w:t>, определенный паспортом проекта Программы, заключается в следующем:</w:t>
      </w:r>
    </w:p>
    <w:p w:rsidR="004254BC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обеспечить сохранность существующей </w:t>
      </w:r>
      <w:r w:rsidR="004254BC" w:rsidRPr="00316DEB">
        <w:rPr>
          <w:sz w:val="28"/>
          <w:szCs w:val="28"/>
        </w:rPr>
        <w:t>маршрутной сети;</w:t>
      </w:r>
    </w:p>
    <w:p w:rsidR="001E2008" w:rsidRPr="00316DEB" w:rsidRDefault="004254BC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обеспечить маршрутную сеть, охватывающую все населенные пункты Кировского муниципального района</w:t>
      </w:r>
      <w:r w:rsidR="001E2008" w:rsidRPr="00316DEB">
        <w:rPr>
          <w:sz w:val="28"/>
          <w:szCs w:val="28"/>
        </w:rPr>
        <w:t>.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16"/>
          <w:szCs w:val="16"/>
        </w:rPr>
      </w:pPr>
    </w:p>
    <w:p w:rsidR="001E2008" w:rsidRPr="00316DEB" w:rsidRDefault="001E2008" w:rsidP="001E2008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316DEB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1E2008" w:rsidRPr="00316DEB" w:rsidRDefault="001E2008" w:rsidP="001E2008">
      <w:pPr>
        <w:ind w:left="708"/>
        <w:jc w:val="both"/>
        <w:rPr>
          <w:sz w:val="16"/>
          <w:szCs w:val="16"/>
          <w:u w:val="single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Финансирование муниципальной программы предусмотрено</w:t>
      </w:r>
      <w:r w:rsidR="004254BC" w:rsidRPr="00316DEB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в общем объеме </w:t>
      </w:r>
      <w:r w:rsidR="004254BC" w:rsidRPr="00316DEB">
        <w:rPr>
          <w:b/>
          <w:i/>
          <w:sz w:val="28"/>
          <w:szCs w:val="28"/>
        </w:rPr>
        <w:t>13 106,6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 xml:space="preserve">, в том числе по периодам действия Программы: 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 w:rsidR="00316DEB" w:rsidRPr="00316DEB">
        <w:rPr>
          <w:sz w:val="28"/>
          <w:szCs w:val="28"/>
        </w:rPr>
        <w:t>9 </w:t>
      </w:r>
      <w:r w:rsidR="009B2135">
        <w:rPr>
          <w:sz w:val="28"/>
          <w:szCs w:val="28"/>
        </w:rPr>
        <w:t>09</w:t>
      </w:r>
      <w:r w:rsidR="00316DEB" w:rsidRPr="00316DEB">
        <w:rPr>
          <w:sz w:val="28"/>
          <w:szCs w:val="28"/>
        </w:rPr>
        <w:t>9,8</w:t>
      </w:r>
      <w:r w:rsidRPr="00316DEB">
        <w:rPr>
          <w:sz w:val="28"/>
          <w:szCs w:val="28"/>
        </w:rPr>
        <w:t xml:space="preserve"> тыс. рублей;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2025 год – </w:t>
      </w:r>
      <w:r w:rsidR="00316DEB" w:rsidRPr="00316DEB">
        <w:rPr>
          <w:sz w:val="28"/>
          <w:szCs w:val="28"/>
        </w:rPr>
        <w:t>2 003,4</w:t>
      </w:r>
      <w:r w:rsidRPr="00316DEB">
        <w:rPr>
          <w:sz w:val="28"/>
          <w:szCs w:val="28"/>
        </w:rPr>
        <w:t xml:space="preserve"> тыс. рублей;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2026 год – </w:t>
      </w:r>
      <w:r w:rsidR="00316DEB" w:rsidRPr="00316DEB">
        <w:rPr>
          <w:sz w:val="28"/>
          <w:szCs w:val="28"/>
        </w:rPr>
        <w:t>2 003,4</w:t>
      </w:r>
      <w:r w:rsidRPr="00316DEB">
        <w:rPr>
          <w:sz w:val="28"/>
          <w:szCs w:val="28"/>
        </w:rPr>
        <w:t xml:space="preserve"> тыс. рублей</w:t>
      </w:r>
      <w:r w:rsidR="003E6D4D">
        <w:rPr>
          <w:sz w:val="28"/>
          <w:szCs w:val="28"/>
        </w:rPr>
        <w:t>.</w:t>
      </w:r>
    </w:p>
    <w:p w:rsidR="00316DEB" w:rsidRPr="00316DEB" w:rsidRDefault="003E6D4D" w:rsidP="001E20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6DEB" w:rsidRPr="00316DEB">
        <w:rPr>
          <w:sz w:val="28"/>
          <w:szCs w:val="28"/>
        </w:rPr>
        <w:t xml:space="preserve">а счет средств </w:t>
      </w:r>
      <w:r w:rsidR="00316DEB">
        <w:rPr>
          <w:b/>
          <w:i/>
          <w:sz w:val="28"/>
          <w:szCs w:val="28"/>
        </w:rPr>
        <w:t>местного</w:t>
      </w:r>
      <w:r w:rsidR="00316DEB" w:rsidRPr="00316DEB">
        <w:rPr>
          <w:sz w:val="28"/>
          <w:szCs w:val="28"/>
        </w:rPr>
        <w:t xml:space="preserve"> бюджета</w:t>
      </w:r>
      <w:r w:rsidRPr="003E6D4D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 xml:space="preserve">в общем объеме </w:t>
      </w:r>
      <w:r>
        <w:rPr>
          <w:b/>
          <w:i/>
          <w:sz w:val="28"/>
          <w:szCs w:val="28"/>
        </w:rPr>
        <w:t>5 819,3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 xml:space="preserve">, в том числе по периодам действия </w:t>
      </w:r>
      <w:proofErr w:type="gramStart"/>
      <w:r w:rsidRPr="00316DEB">
        <w:rPr>
          <w:sz w:val="28"/>
          <w:szCs w:val="28"/>
        </w:rPr>
        <w:t>Программы:</w:t>
      </w:r>
      <w:r w:rsidR="00316DEB" w:rsidRPr="00316DEB">
        <w:rPr>
          <w:sz w:val="28"/>
          <w:szCs w:val="28"/>
        </w:rPr>
        <w:t>:</w:t>
      </w:r>
      <w:proofErr w:type="gramEnd"/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1 </w:t>
      </w:r>
      <w:r w:rsidR="009B2135">
        <w:rPr>
          <w:sz w:val="28"/>
          <w:szCs w:val="28"/>
        </w:rPr>
        <w:t>81</w:t>
      </w:r>
      <w:r>
        <w:rPr>
          <w:sz w:val="28"/>
          <w:szCs w:val="28"/>
        </w:rPr>
        <w:t>9,3</w:t>
      </w:r>
      <w:r w:rsidRPr="00316DEB">
        <w:rPr>
          <w:sz w:val="28"/>
          <w:szCs w:val="28"/>
        </w:rPr>
        <w:t xml:space="preserve"> тыс. рублей;</w:t>
      </w:r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2025 год – 2</w:t>
      </w:r>
      <w:r>
        <w:rPr>
          <w:sz w:val="28"/>
          <w:szCs w:val="28"/>
        </w:rPr>
        <w:t> 000,0</w:t>
      </w:r>
      <w:r w:rsidRPr="00316DEB">
        <w:rPr>
          <w:sz w:val="28"/>
          <w:szCs w:val="28"/>
        </w:rPr>
        <w:t xml:space="preserve"> тыс. рублей;</w:t>
      </w:r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2026 год – 2</w:t>
      </w:r>
      <w:r>
        <w:rPr>
          <w:sz w:val="28"/>
          <w:szCs w:val="28"/>
        </w:rPr>
        <w:t> 000,0</w:t>
      </w:r>
      <w:r w:rsidRPr="00316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За счет прогнозной </w:t>
      </w:r>
      <w:proofErr w:type="gramStart"/>
      <w:r w:rsidRPr="00316DEB">
        <w:rPr>
          <w:sz w:val="28"/>
          <w:szCs w:val="28"/>
        </w:rPr>
        <w:t>оценки  средств</w:t>
      </w:r>
      <w:proofErr w:type="gramEnd"/>
      <w:r w:rsidRPr="00316DEB">
        <w:rPr>
          <w:sz w:val="28"/>
          <w:szCs w:val="28"/>
        </w:rPr>
        <w:t xml:space="preserve"> краевого бюджета в общем объеме </w:t>
      </w:r>
      <w:r w:rsidR="00316DEB">
        <w:rPr>
          <w:b/>
          <w:i/>
          <w:sz w:val="28"/>
          <w:szCs w:val="28"/>
        </w:rPr>
        <w:t>7 287,3</w:t>
      </w:r>
      <w:r w:rsidRPr="00316DEB">
        <w:rPr>
          <w:b/>
          <w:i/>
          <w:sz w:val="28"/>
          <w:szCs w:val="28"/>
        </w:rPr>
        <w:t xml:space="preserve"> тыс. рублей</w:t>
      </w:r>
      <w:r w:rsidRPr="00316DEB">
        <w:rPr>
          <w:sz w:val="28"/>
          <w:szCs w:val="28"/>
        </w:rPr>
        <w:t xml:space="preserve">, в том числе по периодам действия Программы: </w:t>
      </w:r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7 280,5</w:t>
      </w:r>
      <w:r w:rsidRPr="00316DEB">
        <w:rPr>
          <w:sz w:val="28"/>
          <w:szCs w:val="28"/>
        </w:rPr>
        <w:t xml:space="preserve"> тыс. рублей;</w:t>
      </w:r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3,4</w:t>
      </w:r>
      <w:r w:rsidRPr="00316DEB">
        <w:rPr>
          <w:sz w:val="28"/>
          <w:szCs w:val="28"/>
        </w:rPr>
        <w:t xml:space="preserve"> тыс. рублей;</w:t>
      </w:r>
    </w:p>
    <w:p w:rsidR="00316DEB" w:rsidRPr="00316DEB" w:rsidRDefault="00316DEB" w:rsidP="00316DEB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3,4</w:t>
      </w:r>
      <w:r w:rsidRPr="00316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316DEB" w:rsidRPr="00316DEB" w:rsidRDefault="00316DEB" w:rsidP="00316DEB">
      <w:pPr>
        <w:spacing w:line="276" w:lineRule="auto"/>
        <w:jc w:val="both"/>
        <w:rPr>
          <w:sz w:val="16"/>
          <w:szCs w:val="16"/>
        </w:rPr>
      </w:pPr>
    </w:p>
    <w:p w:rsidR="001E2008" w:rsidRPr="00316DEB" w:rsidRDefault="001E2008" w:rsidP="001E2008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Согласно информации о ресурсном обеспечении программы (приложение № 2) в разрезе программных мероприятий бюджетные ассигнования предусмотрены на:</w:t>
      </w:r>
    </w:p>
    <w:p w:rsidR="001E2008" w:rsidRPr="00316DEB" w:rsidRDefault="00316DEB" w:rsidP="003E6D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возмещения затрат или недополученных доходов от предоставления транспортных услуг населению </w:t>
      </w:r>
      <w:r w:rsidR="009B2135">
        <w:rPr>
          <w:sz w:val="28"/>
          <w:szCs w:val="28"/>
        </w:rPr>
        <w:t xml:space="preserve">в общей сумме </w:t>
      </w:r>
      <w:r w:rsidR="009B2135" w:rsidRPr="009B2135">
        <w:rPr>
          <w:b/>
          <w:i/>
          <w:sz w:val="28"/>
          <w:szCs w:val="28"/>
        </w:rPr>
        <w:t>13 096,5 тыс. рублей</w:t>
      </w:r>
      <w:r w:rsidR="009B2135">
        <w:rPr>
          <w:sz w:val="28"/>
          <w:szCs w:val="28"/>
        </w:rPr>
        <w:t xml:space="preserve"> </w:t>
      </w:r>
      <w:r w:rsidR="001E2008" w:rsidRPr="00316DEB">
        <w:rPr>
          <w:sz w:val="28"/>
          <w:szCs w:val="28"/>
        </w:rPr>
        <w:t>(</w:t>
      </w:r>
      <w:r w:rsidR="004A6DE2">
        <w:rPr>
          <w:sz w:val="28"/>
          <w:szCs w:val="28"/>
        </w:rPr>
        <w:t xml:space="preserve">в том числе: </w:t>
      </w:r>
      <w:r w:rsidR="001E2008" w:rsidRPr="00316DEB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1E2008" w:rsidRPr="00316DEB">
        <w:rPr>
          <w:sz w:val="28"/>
          <w:szCs w:val="28"/>
        </w:rPr>
        <w:t xml:space="preserve">год – </w:t>
      </w:r>
      <w:r w:rsidR="009B2135">
        <w:rPr>
          <w:b/>
          <w:i/>
          <w:sz w:val="28"/>
          <w:szCs w:val="28"/>
        </w:rPr>
        <w:t>9 096,5</w:t>
      </w:r>
      <w:r w:rsidR="001E2008" w:rsidRPr="00316DEB">
        <w:rPr>
          <w:b/>
          <w:i/>
          <w:sz w:val="28"/>
          <w:szCs w:val="28"/>
        </w:rPr>
        <w:t xml:space="preserve"> тыс. рублей</w:t>
      </w:r>
      <w:r w:rsidR="001E2008" w:rsidRPr="00316DEB">
        <w:rPr>
          <w:sz w:val="28"/>
          <w:szCs w:val="28"/>
        </w:rPr>
        <w:t>; с 202</w:t>
      </w:r>
      <w:r w:rsidR="009B2135">
        <w:rPr>
          <w:sz w:val="28"/>
          <w:szCs w:val="28"/>
        </w:rPr>
        <w:t>5-2026</w:t>
      </w:r>
      <w:r w:rsidR="001E2008" w:rsidRPr="00316DEB">
        <w:rPr>
          <w:sz w:val="28"/>
          <w:szCs w:val="28"/>
        </w:rPr>
        <w:t xml:space="preserve"> год – </w:t>
      </w:r>
      <w:r w:rsidR="009B2135">
        <w:rPr>
          <w:b/>
          <w:i/>
          <w:sz w:val="28"/>
          <w:szCs w:val="28"/>
        </w:rPr>
        <w:t xml:space="preserve"> 2 000,0</w:t>
      </w:r>
      <w:r w:rsidR="001E2008" w:rsidRPr="00316DEB">
        <w:rPr>
          <w:b/>
          <w:i/>
          <w:sz w:val="28"/>
          <w:szCs w:val="28"/>
        </w:rPr>
        <w:t xml:space="preserve"> тыс. рублей</w:t>
      </w:r>
      <w:r w:rsidR="001E2008" w:rsidRPr="00316DEB">
        <w:rPr>
          <w:sz w:val="28"/>
          <w:szCs w:val="28"/>
        </w:rPr>
        <w:t xml:space="preserve"> ежегодно);</w:t>
      </w:r>
    </w:p>
    <w:p w:rsidR="004A6DE2" w:rsidRPr="00316DEB" w:rsidRDefault="009B2135" w:rsidP="003E6D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установление регулируемых тарифов на </w:t>
      </w:r>
      <w:r w:rsidR="00BF483B" w:rsidRPr="00532F7D">
        <w:rPr>
          <w:sz w:val="28"/>
          <w:szCs w:val="28"/>
        </w:rPr>
        <w:t>регулярные</w:t>
      </w:r>
      <w:r w:rsidR="00BF4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перевозки </w:t>
      </w:r>
      <w:r w:rsidR="004A6DE2">
        <w:rPr>
          <w:sz w:val="28"/>
          <w:szCs w:val="28"/>
        </w:rPr>
        <w:t xml:space="preserve">пассажиров и багажа </w:t>
      </w:r>
      <w:r w:rsidR="00BF483B" w:rsidRPr="00532F7D">
        <w:rPr>
          <w:sz w:val="28"/>
          <w:szCs w:val="28"/>
        </w:rPr>
        <w:t>автомобильным транспортом</w:t>
      </w:r>
      <w:r w:rsidR="00BF483B">
        <w:rPr>
          <w:sz w:val="28"/>
          <w:szCs w:val="28"/>
        </w:rPr>
        <w:t xml:space="preserve"> </w:t>
      </w:r>
      <w:r w:rsidR="004A6DE2">
        <w:rPr>
          <w:sz w:val="28"/>
          <w:szCs w:val="28"/>
        </w:rPr>
        <w:t xml:space="preserve">по муниципальным маршрутам </w:t>
      </w:r>
      <w:r w:rsidR="00BF483B">
        <w:rPr>
          <w:sz w:val="28"/>
          <w:szCs w:val="28"/>
        </w:rPr>
        <w:t xml:space="preserve">в границах </w:t>
      </w:r>
      <w:r w:rsidR="004A6DE2">
        <w:rPr>
          <w:sz w:val="28"/>
          <w:szCs w:val="28"/>
        </w:rPr>
        <w:t xml:space="preserve">Кировского муниципального района в общей сумме </w:t>
      </w:r>
      <w:r w:rsidR="004A6DE2" w:rsidRPr="004A6DE2">
        <w:rPr>
          <w:b/>
          <w:i/>
          <w:sz w:val="28"/>
          <w:szCs w:val="28"/>
        </w:rPr>
        <w:t>10,2 тыс. рублей</w:t>
      </w:r>
      <w:r w:rsidR="004A6DE2">
        <w:rPr>
          <w:sz w:val="28"/>
          <w:szCs w:val="28"/>
        </w:rPr>
        <w:t xml:space="preserve"> (в том числе: </w:t>
      </w:r>
      <w:r w:rsidR="004A6DE2" w:rsidRPr="00316DEB">
        <w:rPr>
          <w:sz w:val="28"/>
          <w:szCs w:val="28"/>
        </w:rPr>
        <w:t>202</w:t>
      </w:r>
      <w:r w:rsidR="004A6DE2">
        <w:rPr>
          <w:sz w:val="28"/>
          <w:szCs w:val="28"/>
        </w:rPr>
        <w:t>4-2026</w:t>
      </w:r>
      <w:r w:rsidR="004A6DE2" w:rsidRPr="00316DEB">
        <w:rPr>
          <w:sz w:val="28"/>
          <w:szCs w:val="28"/>
        </w:rPr>
        <w:t xml:space="preserve"> год </w:t>
      </w:r>
      <w:proofErr w:type="gramStart"/>
      <w:r w:rsidR="004A6DE2" w:rsidRPr="00316DEB">
        <w:rPr>
          <w:sz w:val="28"/>
          <w:szCs w:val="28"/>
        </w:rPr>
        <w:t xml:space="preserve">– </w:t>
      </w:r>
      <w:r w:rsidR="004A6DE2">
        <w:rPr>
          <w:b/>
          <w:i/>
          <w:sz w:val="28"/>
          <w:szCs w:val="28"/>
        </w:rPr>
        <w:t xml:space="preserve"> 3</w:t>
      </w:r>
      <w:proofErr w:type="gramEnd"/>
      <w:r w:rsidR="004A6DE2">
        <w:rPr>
          <w:b/>
          <w:i/>
          <w:sz w:val="28"/>
          <w:szCs w:val="28"/>
        </w:rPr>
        <w:t>,4</w:t>
      </w:r>
      <w:r w:rsidR="004A6DE2" w:rsidRPr="00316DEB">
        <w:rPr>
          <w:b/>
          <w:i/>
          <w:sz w:val="28"/>
          <w:szCs w:val="28"/>
        </w:rPr>
        <w:t xml:space="preserve"> тыс. рублей</w:t>
      </w:r>
      <w:r w:rsidR="004A6DE2" w:rsidRPr="00316DEB">
        <w:rPr>
          <w:sz w:val="28"/>
          <w:szCs w:val="28"/>
        </w:rPr>
        <w:t xml:space="preserve"> ежегодно)</w:t>
      </w:r>
      <w:r w:rsidR="004A6DE2">
        <w:rPr>
          <w:sz w:val="28"/>
          <w:szCs w:val="28"/>
        </w:rPr>
        <w:t>.</w:t>
      </w:r>
    </w:p>
    <w:p w:rsidR="001E2008" w:rsidRPr="004A6DE2" w:rsidRDefault="001E2008" w:rsidP="001E200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1E2008" w:rsidRPr="00316DEB" w:rsidRDefault="001E2008" w:rsidP="001E200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По итогам финансово-экономической экспертизы на проект </w:t>
      </w:r>
      <w:r w:rsidR="00532F7D">
        <w:rPr>
          <w:sz w:val="28"/>
          <w:szCs w:val="28"/>
        </w:rPr>
        <w:t>П</w:t>
      </w:r>
      <w:r w:rsidRPr="00316DEB">
        <w:rPr>
          <w:sz w:val="28"/>
          <w:szCs w:val="28"/>
        </w:rPr>
        <w:t>рограммы Контрольно-счетная комиссия предлагает учесть следующие предложения.</w:t>
      </w:r>
    </w:p>
    <w:p w:rsidR="001E2008" w:rsidRPr="00532F7D" w:rsidRDefault="001E2008" w:rsidP="001E200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4A6DE2" w:rsidRDefault="001E2008" w:rsidP="001E200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16DEB">
        <w:rPr>
          <w:sz w:val="28"/>
          <w:szCs w:val="28"/>
        </w:rPr>
        <w:tab/>
        <w:t xml:space="preserve">1.  В паспорте проекта Программы в разделе «Мероприятия Программы» </w:t>
      </w:r>
      <w:r w:rsidRPr="00316DEB">
        <w:rPr>
          <w:b/>
          <w:i/>
          <w:sz w:val="28"/>
          <w:szCs w:val="28"/>
        </w:rPr>
        <w:t>дополнить</w:t>
      </w:r>
      <w:r w:rsidRPr="00316DEB">
        <w:rPr>
          <w:sz w:val="28"/>
          <w:szCs w:val="28"/>
        </w:rPr>
        <w:t xml:space="preserve"> </w:t>
      </w:r>
      <w:r w:rsidR="004A6DE2">
        <w:rPr>
          <w:sz w:val="28"/>
          <w:szCs w:val="28"/>
        </w:rPr>
        <w:t xml:space="preserve">следующим </w:t>
      </w:r>
      <w:r w:rsidRPr="00316DEB">
        <w:rPr>
          <w:sz w:val="28"/>
          <w:szCs w:val="28"/>
        </w:rPr>
        <w:t>мероприяти</w:t>
      </w:r>
      <w:r w:rsidR="003E6D4D">
        <w:rPr>
          <w:sz w:val="28"/>
          <w:szCs w:val="28"/>
        </w:rPr>
        <w:t>ем:</w:t>
      </w:r>
    </w:p>
    <w:p w:rsidR="00490ECE" w:rsidRDefault="004A6DE2" w:rsidP="001E200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F30" w:rsidRPr="00532F7D">
        <w:rPr>
          <w:sz w:val="28"/>
          <w:szCs w:val="28"/>
        </w:rPr>
        <w:t>«</w:t>
      </w:r>
      <w:r w:rsidRPr="004A6DE2">
        <w:rPr>
          <w:sz w:val="28"/>
          <w:szCs w:val="28"/>
        </w:rPr>
        <w:t xml:space="preserve">осуществление постоянного контроля за </w:t>
      </w:r>
      <w:r w:rsidR="00490ECE" w:rsidRPr="00316DEB">
        <w:rPr>
          <w:rFonts w:eastAsiaTheme="minorHAnsi"/>
          <w:sz w:val="28"/>
          <w:szCs w:val="28"/>
          <w:lang w:eastAsia="en-US"/>
        </w:rPr>
        <w:t>предоставлени</w:t>
      </w:r>
      <w:r w:rsidR="00490ECE">
        <w:rPr>
          <w:rFonts w:eastAsiaTheme="minorHAnsi"/>
          <w:sz w:val="28"/>
          <w:szCs w:val="28"/>
          <w:lang w:eastAsia="en-US"/>
        </w:rPr>
        <w:t>ем</w:t>
      </w:r>
      <w:r w:rsidR="00490ECE" w:rsidRPr="00316DEB">
        <w:rPr>
          <w:rFonts w:eastAsiaTheme="minorHAnsi"/>
          <w:sz w:val="28"/>
          <w:szCs w:val="28"/>
          <w:lang w:eastAsia="en-US"/>
        </w:rPr>
        <w:t xml:space="preserve"> </w:t>
      </w:r>
      <w:r w:rsidR="00490ECE">
        <w:rPr>
          <w:rFonts w:eastAsiaTheme="minorHAnsi"/>
          <w:sz w:val="28"/>
          <w:szCs w:val="28"/>
          <w:lang w:eastAsia="en-US"/>
        </w:rPr>
        <w:t xml:space="preserve">юридическими лицами, индивидуальными предпринимателями </w:t>
      </w:r>
      <w:r w:rsidR="00490ECE" w:rsidRPr="00316DEB">
        <w:rPr>
          <w:rFonts w:eastAsiaTheme="minorHAnsi"/>
          <w:sz w:val="28"/>
          <w:szCs w:val="28"/>
          <w:lang w:eastAsia="en-US"/>
        </w:rPr>
        <w:t>транспортных услуг населению и организаци</w:t>
      </w:r>
      <w:r w:rsidR="00490ECE">
        <w:rPr>
          <w:rFonts w:eastAsiaTheme="minorHAnsi"/>
          <w:sz w:val="28"/>
          <w:szCs w:val="28"/>
          <w:lang w:eastAsia="en-US"/>
        </w:rPr>
        <w:t>ей</w:t>
      </w:r>
      <w:r w:rsidR="00490ECE" w:rsidRPr="00316DEB">
        <w:rPr>
          <w:rFonts w:eastAsiaTheme="minorHAnsi"/>
          <w:sz w:val="28"/>
          <w:szCs w:val="28"/>
          <w:lang w:eastAsia="en-US"/>
        </w:rPr>
        <w:t xml:space="preserve"> транспортного обслуживания населения</w:t>
      </w:r>
      <w:r w:rsidR="00490ECE">
        <w:rPr>
          <w:sz w:val="28"/>
          <w:szCs w:val="28"/>
        </w:rPr>
        <w:t>.</w:t>
      </w:r>
      <w:r w:rsidR="00C85F30" w:rsidRPr="00532F7D">
        <w:rPr>
          <w:sz w:val="28"/>
          <w:szCs w:val="28"/>
        </w:rPr>
        <w:t>»</w:t>
      </w:r>
      <w:r w:rsidR="00532F7D">
        <w:rPr>
          <w:sz w:val="28"/>
          <w:szCs w:val="28"/>
        </w:rPr>
        <w:t>.</w:t>
      </w:r>
    </w:p>
    <w:p w:rsidR="001E2008" w:rsidRPr="00490ECE" w:rsidRDefault="001E2008" w:rsidP="001E2008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316DEB">
        <w:rPr>
          <w:sz w:val="28"/>
          <w:szCs w:val="28"/>
        </w:rPr>
        <w:tab/>
      </w:r>
    </w:p>
    <w:p w:rsidR="00490ECE" w:rsidRDefault="00490ECE" w:rsidP="00490ECE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E2008" w:rsidRPr="00490ECE">
        <w:rPr>
          <w:sz w:val="28"/>
          <w:szCs w:val="28"/>
        </w:rPr>
        <w:t xml:space="preserve">В текстовой части проекта Программы в разделе </w:t>
      </w:r>
      <w:r w:rsidR="001D6E57">
        <w:rPr>
          <w:sz w:val="28"/>
          <w:szCs w:val="28"/>
        </w:rPr>
        <w:t>6</w:t>
      </w:r>
      <w:r w:rsidR="001E2008" w:rsidRPr="00490ECE">
        <w:rPr>
          <w:sz w:val="28"/>
          <w:szCs w:val="28"/>
        </w:rPr>
        <w:t xml:space="preserve"> «</w:t>
      </w:r>
      <w:r w:rsidR="001D6E57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="001E2008" w:rsidRPr="00490ECE">
        <w:rPr>
          <w:sz w:val="28"/>
          <w:szCs w:val="28"/>
        </w:rPr>
        <w:t>реализаци</w:t>
      </w:r>
      <w:r w:rsidR="001D6E57">
        <w:rPr>
          <w:sz w:val="28"/>
          <w:szCs w:val="28"/>
        </w:rPr>
        <w:t>и</w:t>
      </w:r>
      <w:r w:rsidR="001E2008" w:rsidRPr="00490ECE">
        <w:rPr>
          <w:sz w:val="28"/>
          <w:szCs w:val="28"/>
        </w:rPr>
        <w:t xml:space="preserve"> Программы» перечень полномочий </w:t>
      </w:r>
      <w:r w:rsidR="001E2008" w:rsidRPr="00532F7D">
        <w:rPr>
          <w:sz w:val="28"/>
          <w:szCs w:val="28"/>
        </w:rPr>
        <w:t>ответственного исполнителя</w:t>
      </w:r>
      <w:r w:rsidR="001E2008" w:rsidRPr="00490ECE">
        <w:rPr>
          <w:sz w:val="28"/>
          <w:szCs w:val="28"/>
        </w:rPr>
        <w:t xml:space="preserve"> Программы </w:t>
      </w:r>
      <w:r w:rsidR="001E2008" w:rsidRPr="00490ECE">
        <w:rPr>
          <w:b/>
          <w:i/>
          <w:sz w:val="28"/>
          <w:szCs w:val="28"/>
        </w:rPr>
        <w:t xml:space="preserve">дополнить </w:t>
      </w:r>
      <w:r w:rsidRPr="00490ECE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Pr="00490ECE">
        <w:rPr>
          <w:sz w:val="28"/>
          <w:szCs w:val="28"/>
        </w:rPr>
        <w:t xml:space="preserve"> следующего содержания:</w:t>
      </w:r>
      <w:r>
        <w:rPr>
          <w:b/>
          <w:i/>
          <w:sz w:val="28"/>
          <w:szCs w:val="28"/>
        </w:rPr>
        <w:t xml:space="preserve"> </w:t>
      </w:r>
    </w:p>
    <w:p w:rsidR="00B31CB7" w:rsidRPr="00532F7D" w:rsidRDefault="00490ECE" w:rsidP="00490E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F7D" w:rsidRPr="00532F7D">
        <w:rPr>
          <w:sz w:val="28"/>
          <w:szCs w:val="28"/>
        </w:rPr>
        <w:t>«</w:t>
      </w:r>
      <w:r w:rsidR="00B31CB7" w:rsidRPr="00532F7D">
        <w:rPr>
          <w:sz w:val="28"/>
          <w:szCs w:val="28"/>
        </w:rPr>
        <w:t xml:space="preserve">-осуществляет контроль за </w:t>
      </w:r>
      <w:r w:rsidR="001B6830" w:rsidRPr="00532F7D">
        <w:rPr>
          <w:sz w:val="28"/>
          <w:szCs w:val="28"/>
        </w:rPr>
        <w:t xml:space="preserve">выполнением юридическими лицами, индивидуальными предпринимателями, получающими субсидии на возмещение недополученных доходов, регулярных перевозок </w:t>
      </w:r>
      <w:r w:rsidR="004472CB" w:rsidRPr="00532F7D">
        <w:rPr>
          <w:sz w:val="28"/>
          <w:szCs w:val="28"/>
        </w:rPr>
        <w:t>пассажиров и багажа автомобильным транспортом по муниципальным маршрутам в границах Кировского муниципального района</w:t>
      </w:r>
      <w:r w:rsidR="001B6830" w:rsidRPr="00532F7D">
        <w:rPr>
          <w:sz w:val="28"/>
          <w:szCs w:val="28"/>
        </w:rPr>
        <w:t>;</w:t>
      </w:r>
    </w:p>
    <w:p w:rsidR="001D6E57" w:rsidRDefault="00670B7F" w:rsidP="00532F7D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32F7D">
        <w:rPr>
          <w:sz w:val="28"/>
          <w:szCs w:val="28"/>
        </w:rPr>
        <w:tab/>
      </w:r>
      <w:r w:rsidR="00BF483B" w:rsidRPr="00532F7D">
        <w:rPr>
          <w:sz w:val="28"/>
          <w:szCs w:val="28"/>
        </w:rPr>
        <w:t xml:space="preserve">- </w:t>
      </w:r>
      <w:r w:rsidR="00964E2A" w:rsidRPr="00532F7D">
        <w:rPr>
          <w:sz w:val="28"/>
          <w:szCs w:val="28"/>
        </w:rPr>
        <w:t>разрабатывает проект правового акта, устанавливающего регулируемые тарифы</w:t>
      </w:r>
      <w:r w:rsidR="00964E2A" w:rsidRPr="00532F7D"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 автомобильным транспортом по муниципальным маршрутам в границах Кировского муниципального района</w:t>
      </w:r>
      <w:r w:rsidR="00C85F30" w:rsidRPr="00532F7D">
        <w:rPr>
          <w:rFonts w:eastAsiaTheme="minorHAnsi"/>
          <w:sz w:val="28"/>
          <w:szCs w:val="28"/>
          <w:lang w:eastAsia="en-US"/>
        </w:rPr>
        <w:t>;</w:t>
      </w:r>
      <w:r w:rsidR="00964E2A">
        <w:rPr>
          <w:rFonts w:eastAsiaTheme="minorHAnsi"/>
          <w:sz w:val="28"/>
          <w:szCs w:val="28"/>
          <w:lang w:eastAsia="en-US"/>
        </w:rPr>
        <w:t xml:space="preserve"> </w:t>
      </w:r>
    </w:p>
    <w:p w:rsidR="001D6E57" w:rsidRDefault="00BF483B" w:rsidP="00532F7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D6E57" w:rsidRPr="001021FA">
        <w:rPr>
          <w:sz w:val="28"/>
          <w:szCs w:val="28"/>
        </w:rPr>
        <w:t xml:space="preserve">обеспечивает открытый доступ пассажиров к информации о движении автобусов по </w:t>
      </w:r>
      <w:proofErr w:type="spellStart"/>
      <w:r w:rsidR="001021FA" w:rsidRPr="001021FA">
        <w:rPr>
          <w:sz w:val="28"/>
          <w:szCs w:val="28"/>
        </w:rPr>
        <w:t>межпоселенческим</w:t>
      </w:r>
      <w:proofErr w:type="spellEnd"/>
      <w:r w:rsidR="001021FA" w:rsidRPr="001021FA">
        <w:rPr>
          <w:sz w:val="28"/>
          <w:szCs w:val="28"/>
        </w:rPr>
        <w:t xml:space="preserve"> </w:t>
      </w:r>
      <w:r w:rsidR="001D6E57" w:rsidRPr="001021FA">
        <w:rPr>
          <w:sz w:val="28"/>
          <w:szCs w:val="28"/>
        </w:rPr>
        <w:t>маршрутам</w:t>
      </w:r>
      <w:r w:rsidR="00532F7D">
        <w:rPr>
          <w:sz w:val="28"/>
          <w:szCs w:val="28"/>
        </w:rPr>
        <w:t>».</w:t>
      </w:r>
    </w:p>
    <w:p w:rsidR="00532F7D" w:rsidRPr="00D02498" w:rsidRDefault="00532F7D" w:rsidP="00532F7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highlight w:val="cyan"/>
          <w:lang w:eastAsia="en-US"/>
        </w:rPr>
      </w:pPr>
    </w:p>
    <w:p w:rsidR="001E2008" w:rsidRDefault="001E2008" w:rsidP="001E2008">
      <w:pPr>
        <w:pStyle w:val="a6"/>
        <w:numPr>
          <w:ilvl w:val="0"/>
          <w:numId w:val="1"/>
        </w:numPr>
        <w:tabs>
          <w:tab w:val="clear" w:pos="1069"/>
          <w:tab w:val="num" w:pos="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В приложении № </w:t>
      </w:r>
      <w:r w:rsidR="001D6E57">
        <w:rPr>
          <w:sz w:val="28"/>
          <w:szCs w:val="28"/>
        </w:rPr>
        <w:t>1</w:t>
      </w:r>
      <w:r w:rsidRPr="00316DEB">
        <w:rPr>
          <w:sz w:val="28"/>
          <w:szCs w:val="28"/>
        </w:rPr>
        <w:t xml:space="preserve"> проекта Программы </w:t>
      </w:r>
      <w:r w:rsidR="001D6E57" w:rsidRPr="001D6E57">
        <w:rPr>
          <w:b/>
          <w:i/>
          <w:sz w:val="28"/>
          <w:szCs w:val="28"/>
        </w:rPr>
        <w:t>дополнить</w:t>
      </w:r>
      <w:r w:rsidR="001D6E57">
        <w:rPr>
          <w:sz w:val="28"/>
          <w:szCs w:val="28"/>
        </w:rPr>
        <w:t xml:space="preserve"> </w:t>
      </w:r>
      <w:r w:rsidRPr="00316DEB">
        <w:rPr>
          <w:sz w:val="28"/>
          <w:szCs w:val="28"/>
        </w:rPr>
        <w:t>пункт</w:t>
      </w:r>
      <w:r w:rsidR="001D6E57">
        <w:rPr>
          <w:sz w:val="28"/>
          <w:szCs w:val="28"/>
        </w:rPr>
        <w:t>ом 1.</w:t>
      </w:r>
      <w:r w:rsidRPr="00316DEB">
        <w:rPr>
          <w:sz w:val="28"/>
          <w:szCs w:val="28"/>
        </w:rPr>
        <w:t>3 «</w:t>
      </w:r>
      <w:r w:rsidR="001D6E57">
        <w:rPr>
          <w:sz w:val="28"/>
          <w:szCs w:val="28"/>
        </w:rPr>
        <w:t xml:space="preserve">Пересмотр </w:t>
      </w:r>
      <w:r w:rsidR="001D6E57" w:rsidRPr="00192276">
        <w:rPr>
          <w:sz w:val="28"/>
          <w:szCs w:val="28"/>
        </w:rPr>
        <w:t>регулируем</w:t>
      </w:r>
      <w:r w:rsidR="001D6E57">
        <w:rPr>
          <w:sz w:val="28"/>
          <w:szCs w:val="28"/>
        </w:rPr>
        <w:t>ых</w:t>
      </w:r>
      <w:r w:rsidR="001D6E57" w:rsidRPr="00192276">
        <w:rPr>
          <w:sz w:val="28"/>
          <w:szCs w:val="28"/>
        </w:rPr>
        <w:t xml:space="preserve"> тариф</w:t>
      </w:r>
      <w:r w:rsidR="001D6E57">
        <w:rPr>
          <w:sz w:val="28"/>
          <w:szCs w:val="28"/>
        </w:rPr>
        <w:t>ов</w:t>
      </w:r>
      <w:r w:rsidR="001D6E57" w:rsidRPr="00192276">
        <w:rPr>
          <w:rFonts w:eastAsiaTheme="minorHAnsi"/>
          <w:sz w:val="28"/>
          <w:szCs w:val="28"/>
          <w:lang w:eastAsia="en-US"/>
        </w:rPr>
        <w:t xml:space="preserve"> на регулярные перевозки пассажиров и багажа </w:t>
      </w:r>
      <w:r w:rsidR="00D02498" w:rsidRPr="00532F7D">
        <w:rPr>
          <w:rFonts w:eastAsiaTheme="minorHAnsi"/>
          <w:sz w:val="28"/>
          <w:szCs w:val="28"/>
          <w:lang w:eastAsia="en-US"/>
        </w:rPr>
        <w:t>автомобильным транспортом</w:t>
      </w:r>
      <w:r w:rsidR="00D02498">
        <w:rPr>
          <w:rFonts w:eastAsiaTheme="minorHAnsi"/>
          <w:sz w:val="28"/>
          <w:szCs w:val="28"/>
          <w:lang w:eastAsia="en-US"/>
        </w:rPr>
        <w:t xml:space="preserve"> </w:t>
      </w:r>
      <w:r w:rsidR="001D6E57" w:rsidRPr="00192276">
        <w:rPr>
          <w:rFonts w:eastAsiaTheme="minorHAnsi"/>
          <w:sz w:val="28"/>
          <w:szCs w:val="28"/>
          <w:lang w:eastAsia="en-US"/>
        </w:rPr>
        <w:t xml:space="preserve">по муниципальным маршрутам </w:t>
      </w:r>
      <w:r w:rsidR="00D02498">
        <w:rPr>
          <w:rFonts w:eastAsiaTheme="minorHAnsi"/>
          <w:sz w:val="28"/>
          <w:szCs w:val="28"/>
          <w:lang w:eastAsia="en-US"/>
        </w:rPr>
        <w:t xml:space="preserve">в границах </w:t>
      </w:r>
      <w:r w:rsidR="001D6E57" w:rsidRPr="00192276">
        <w:rPr>
          <w:rFonts w:eastAsiaTheme="minorHAnsi"/>
          <w:sz w:val="28"/>
          <w:szCs w:val="28"/>
          <w:lang w:eastAsia="en-US"/>
        </w:rPr>
        <w:t>Кировского муниципального района</w:t>
      </w:r>
      <w:r w:rsidR="001D6E57">
        <w:rPr>
          <w:rFonts w:eastAsiaTheme="minorHAnsi"/>
          <w:sz w:val="28"/>
          <w:szCs w:val="28"/>
          <w:lang w:eastAsia="en-US"/>
        </w:rPr>
        <w:t>»</w:t>
      </w:r>
      <w:r w:rsidR="001021FA">
        <w:rPr>
          <w:rFonts w:eastAsiaTheme="minorHAnsi"/>
          <w:sz w:val="28"/>
          <w:szCs w:val="28"/>
          <w:lang w:eastAsia="en-US"/>
        </w:rPr>
        <w:t xml:space="preserve"> ежегодно 100,0 %</w:t>
      </w:r>
      <w:r w:rsidRPr="00316DEB">
        <w:rPr>
          <w:sz w:val="28"/>
          <w:szCs w:val="28"/>
        </w:rPr>
        <w:t>).</w:t>
      </w:r>
    </w:p>
    <w:p w:rsidR="00701BEE" w:rsidRPr="00701BEE" w:rsidRDefault="00701BEE" w:rsidP="00701BEE">
      <w:pPr>
        <w:tabs>
          <w:tab w:val="num" w:pos="0"/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701BEE" w:rsidRDefault="00701BEE" w:rsidP="00701BEE">
      <w:pPr>
        <w:pStyle w:val="a6"/>
        <w:numPr>
          <w:ilvl w:val="0"/>
          <w:numId w:val="1"/>
        </w:numPr>
        <w:tabs>
          <w:tab w:val="clear" w:pos="1069"/>
          <w:tab w:val="num" w:pos="0"/>
          <w:tab w:val="left" w:pos="709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16DEB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2</w:t>
      </w:r>
      <w:r w:rsidRPr="00316DEB">
        <w:rPr>
          <w:sz w:val="28"/>
          <w:szCs w:val="28"/>
        </w:rPr>
        <w:t xml:space="preserve"> проекта Программы</w:t>
      </w:r>
      <w:r>
        <w:rPr>
          <w:sz w:val="28"/>
          <w:szCs w:val="28"/>
        </w:rPr>
        <w:t xml:space="preserve"> </w:t>
      </w:r>
      <w:r w:rsidRPr="00701BEE">
        <w:rPr>
          <w:b/>
          <w:i/>
          <w:sz w:val="28"/>
          <w:szCs w:val="28"/>
        </w:rPr>
        <w:t>определить</w:t>
      </w:r>
      <w:r>
        <w:rPr>
          <w:sz w:val="28"/>
          <w:szCs w:val="28"/>
        </w:rPr>
        <w:t xml:space="preserve"> ежегодный итоговый объем финансирования программных мероприятий в сумме:</w:t>
      </w:r>
    </w:p>
    <w:p w:rsidR="00701BEE" w:rsidRPr="00701BEE" w:rsidRDefault="00701BEE" w:rsidP="00701BEE">
      <w:pPr>
        <w:pStyle w:val="a6"/>
        <w:rPr>
          <w:sz w:val="28"/>
          <w:szCs w:val="28"/>
        </w:rPr>
      </w:pPr>
      <w:r>
        <w:rPr>
          <w:sz w:val="28"/>
          <w:szCs w:val="28"/>
        </w:rPr>
        <w:t>2024 год – 9 099,8 тыс. рублей;</w:t>
      </w:r>
    </w:p>
    <w:p w:rsidR="00701BEE" w:rsidRPr="00316DEB" w:rsidRDefault="00701BEE" w:rsidP="00701BEE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2025 год – 2 003,4 тыс. рублей;</w:t>
      </w:r>
    </w:p>
    <w:p w:rsidR="00701BEE" w:rsidRPr="00316DEB" w:rsidRDefault="00701BEE" w:rsidP="00701BEE">
      <w:pPr>
        <w:spacing w:line="276" w:lineRule="auto"/>
        <w:ind w:firstLine="708"/>
        <w:jc w:val="both"/>
        <w:rPr>
          <w:sz w:val="28"/>
          <w:szCs w:val="28"/>
        </w:rPr>
      </w:pPr>
      <w:r w:rsidRPr="00316DEB">
        <w:rPr>
          <w:sz w:val="28"/>
          <w:szCs w:val="28"/>
        </w:rPr>
        <w:t>2026 год – 2 003,4 тыс. рублей</w:t>
      </w:r>
      <w:r>
        <w:rPr>
          <w:sz w:val="28"/>
          <w:szCs w:val="28"/>
        </w:rPr>
        <w:t>.</w:t>
      </w:r>
    </w:p>
    <w:p w:rsidR="00701BEE" w:rsidRPr="00701BEE" w:rsidRDefault="00701BEE" w:rsidP="0077429D">
      <w:pPr>
        <w:tabs>
          <w:tab w:val="num" w:pos="0"/>
          <w:tab w:val="left" w:pos="1134"/>
        </w:tabs>
        <w:jc w:val="both"/>
        <w:rPr>
          <w:sz w:val="28"/>
          <w:szCs w:val="28"/>
        </w:rPr>
      </w:pPr>
    </w:p>
    <w:p w:rsidR="001E2008" w:rsidRPr="00316DEB" w:rsidRDefault="001E2008" w:rsidP="0077429D">
      <w:pPr>
        <w:rPr>
          <w:sz w:val="28"/>
          <w:szCs w:val="28"/>
        </w:rPr>
      </w:pPr>
      <w:bookmarkStart w:id="0" w:name="_GoBack"/>
      <w:bookmarkEnd w:id="0"/>
    </w:p>
    <w:p w:rsidR="0080460C" w:rsidRPr="00316DEB" w:rsidRDefault="001E2008">
      <w:pPr>
        <w:rPr>
          <w:sz w:val="28"/>
          <w:szCs w:val="28"/>
        </w:rPr>
      </w:pPr>
      <w:r w:rsidRPr="00316DEB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316DEB">
        <w:rPr>
          <w:sz w:val="28"/>
          <w:szCs w:val="28"/>
        </w:rPr>
        <w:t>Куничак</w:t>
      </w:r>
      <w:proofErr w:type="spellEnd"/>
    </w:p>
    <w:sectPr w:rsidR="0080460C" w:rsidRPr="00316DEB" w:rsidSect="00C47BCD">
      <w:footerReference w:type="default" r:id="rId7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29" w:rsidRDefault="00122D29" w:rsidP="001E2008">
      <w:r>
        <w:separator/>
      </w:r>
    </w:p>
  </w:endnote>
  <w:endnote w:type="continuationSeparator" w:id="0">
    <w:p w:rsidR="00122D29" w:rsidRDefault="00122D29" w:rsidP="001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117228"/>
      <w:docPartObj>
        <w:docPartGallery w:val="Page Numbers (Bottom of Page)"/>
        <w:docPartUnique/>
      </w:docPartObj>
    </w:sdtPr>
    <w:sdtEndPr/>
    <w:sdtContent>
      <w:p w:rsidR="000B135C" w:rsidRDefault="00F73F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7D">
          <w:rPr>
            <w:noProof/>
          </w:rPr>
          <w:t>2</w:t>
        </w:r>
        <w:r>
          <w:fldChar w:fldCharType="end"/>
        </w:r>
      </w:p>
    </w:sdtContent>
  </w:sdt>
  <w:p w:rsidR="000B135C" w:rsidRDefault="00122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29" w:rsidRDefault="00122D29" w:rsidP="001E2008">
      <w:r>
        <w:separator/>
      </w:r>
    </w:p>
  </w:footnote>
  <w:footnote w:type="continuationSeparator" w:id="0">
    <w:p w:rsidR="00122D29" w:rsidRDefault="00122D29" w:rsidP="001E2008">
      <w:r>
        <w:continuationSeparator/>
      </w:r>
    </w:p>
  </w:footnote>
  <w:footnote w:id="1">
    <w:p w:rsidR="001E2008" w:rsidRDefault="001E2008" w:rsidP="001E2008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1E2008" w:rsidRDefault="001E2008" w:rsidP="001E2008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84A1E80"/>
    <w:multiLevelType w:val="hybridMultilevel"/>
    <w:tmpl w:val="393077A0"/>
    <w:lvl w:ilvl="0" w:tplc="BA8ADB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E2"/>
    <w:rsid w:val="0006001F"/>
    <w:rsid w:val="001021FA"/>
    <w:rsid w:val="00122D29"/>
    <w:rsid w:val="001A4F86"/>
    <w:rsid w:val="001B6830"/>
    <w:rsid w:val="001D6E57"/>
    <w:rsid w:val="001E2008"/>
    <w:rsid w:val="00316DEB"/>
    <w:rsid w:val="003E6D4D"/>
    <w:rsid w:val="004254BC"/>
    <w:rsid w:val="004472CB"/>
    <w:rsid w:val="00490ECE"/>
    <w:rsid w:val="004A6DE2"/>
    <w:rsid w:val="005163A9"/>
    <w:rsid w:val="00532F7D"/>
    <w:rsid w:val="00586A55"/>
    <w:rsid w:val="00670B7F"/>
    <w:rsid w:val="00681A2D"/>
    <w:rsid w:val="00701BEE"/>
    <w:rsid w:val="0077429D"/>
    <w:rsid w:val="007B052F"/>
    <w:rsid w:val="0080460C"/>
    <w:rsid w:val="00924EE2"/>
    <w:rsid w:val="00964E2A"/>
    <w:rsid w:val="009A27F7"/>
    <w:rsid w:val="009B2135"/>
    <w:rsid w:val="00A366C2"/>
    <w:rsid w:val="00B03B33"/>
    <w:rsid w:val="00B31CB7"/>
    <w:rsid w:val="00B73C16"/>
    <w:rsid w:val="00BF483B"/>
    <w:rsid w:val="00C85F30"/>
    <w:rsid w:val="00D02498"/>
    <w:rsid w:val="00E8761F"/>
    <w:rsid w:val="00F13AB6"/>
    <w:rsid w:val="00F27AEA"/>
    <w:rsid w:val="00F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B5EA-9B32-4E0A-9BEB-525EBE2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E200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E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E2008"/>
    <w:rPr>
      <w:vertAlign w:val="superscript"/>
    </w:rPr>
  </w:style>
  <w:style w:type="paragraph" w:styleId="a6">
    <w:name w:val="List Paragraph"/>
    <w:basedOn w:val="a"/>
    <w:uiPriority w:val="34"/>
    <w:qFormat/>
    <w:rsid w:val="001E200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20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2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7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27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2023-12-05T00:35:00Z</cp:lastPrinted>
  <dcterms:created xsi:type="dcterms:W3CDTF">2023-12-04T07:48:00Z</dcterms:created>
  <dcterms:modified xsi:type="dcterms:W3CDTF">2023-12-05T00:36:00Z</dcterms:modified>
</cp:coreProperties>
</file>