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A38" w:rsidRDefault="000D3A38" w:rsidP="000D3A38">
      <w:pPr>
        <w:tabs>
          <w:tab w:val="left" w:pos="3630"/>
        </w:tabs>
      </w:pPr>
      <w:r>
        <w:tab/>
      </w:r>
      <w:r>
        <w:rPr>
          <w:b/>
          <w:i/>
          <w:noProof/>
          <w:sz w:val="26"/>
        </w:rPr>
        <w:drawing>
          <wp:inline distT="0" distB="0" distL="0" distR="0" wp14:anchorId="19A27710" wp14:editId="08BE539E">
            <wp:extent cx="600075" cy="723900"/>
            <wp:effectExtent l="1905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A38" w:rsidRDefault="000D3A38" w:rsidP="000D3A38">
      <w:pPr>
        <w:tabs>
          <w:tab w:val="left" w:pos="3630"/>
        </w:tabs>
        <w:rPr>
          <w:rFonts w:ascii="Times New Roman" w:hAnsi="Times New Roman" w:cs="Times New Roman"/>
          <w:b/>
          <w:sz w:val="28"/>
          <w:szCs w:val="28"/>
        </w:rPr>
      </w:pPr>
      <w:r w:rsidRPr="00F90F8C">
        <w:rPr>
          <w:rFonts w:ascii="Times New Roman" w:hAnsi="Times New Roman" w:cs="Times New Roman"/>
          <w:b/>
          <w:sz w:val="28"/>
          <w:szCs w:val="28"/>
        </w:rPr>
        <w:t>АДМИНИСТРАЦИЯ КИРОВСКОГО МУНИЦПАЛЬНОГО РАЙОНА</w:t>
      </w:r>
    </w:p>
    <w:p w:rsidR="000D3A38" w:rsidRDefault="000D3A38" w:rsidP="000D3A38">
      <w:pPr>
        <w:tabs>
          <w:tab w:val="left" w:pos="36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D3A38" w:rsidRDefault="00DD0784" w:rsidP="000D3A38">
      <w:pPr>
        <w:tabs>
          <w:tab w:val="left" w:pos="3630"/>
          <w:tab w:val="center" w:pos="4677"/>
          <w:tab w:val="left" w:pos="7290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05.04.2023 г</w:t>
      </w:r>
      <w:r w:rsidR="000D3A38">
        <w:rPr>
          <w:rFonts w:ascii="Times New Roman" w:hAnsi="Times New Roman" w:cs="Times New Roman"/>
          <w:b/>
          <w:sz w:val="20"/>
          <w:szCs w:val="20"/>
        </w:rPr>
        <w:t>.</w:t>
      </w:r>
      <w:r w:rsidR="000D3A38">
        <w:rPr>
          <w:rFonts w:ascii="Times New Roman" w:hAnsi="Times New Roman" w:cs="Times New Roman"/>
          <w:b/>
          <w:sz w:val="20"/>
          <w:szCs w:val="20"/>
        </w:rPr>
        <w:tab/>
      </w:r>
      <w:r w:rsidR="000D3A38">
        <w:rPr>
          <w:rFonts w:ascii="Times New Roman" w:hAnsi="Times New Roman" w:cs="Times New Roman"/>
          <w:b/>
          <w:sz w:val="20"/>
          <w:szCs w:val="20"/>
        </w:rPr>
        <w:tab/>
        <w:t xml:space="preserve">п. Кировский                                            № </w:t>
      </w:r>
      <w:r w:rsidR="000D3A3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107</w:t>
      </w:r>
      <w:bookmarkStart w:id="0" w:name="_GoBack"/>
      <w:bookmarkEnd w:id="0"/>
      <w:r w:rsidR="000D3A38"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  <w:r w:rsidR="000D3A38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            </w:t>
      </w:r>
    </w:p>
    <w:p w:rsidR="000D3A38" w:rsidRDefault="000D3A38" w:rsidP="000D3A38">
      <w:pPr>
        <w:rPr>
          <w:rFonts w:ascii="Times New Roman" w:hAnsi="Times New Roman" w:cs="Times New Roman"/>
          <w:sz w:val="20"/>
          <w:szCs w:val="20"/>
        </w:rPr>
      </w:pPr>
    </w:p>
    <w:p w:rsidR="000D3A38" w:rsidRPr="000D3A38" w:rsidRDefault="000D3A38" w:rsidP="000D3A38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A38">
        <w:rPr>
          <w:rFonts w:ascii="Times New Roman" w:hAnsi="Times New Roman" w:cs="Times New Roman"/>
          <w:b/>
          <w:sz w:val="28"/>
          <w:szCs w:val="28"/>
        </w:rPr>
        <w:t xml:space="preserve">Об утверждении показателя средней рыночной стоимости одного квадратного метра общей площади жилых помещений, которые расположены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Кировского</w:t>
      </w:r>
      <w:r w:rsidRPr="000D3A38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района</w:t>
      </w:r>
      <w:r w:rsidRPr="000D3A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6590">
        <w:rPr>
          <w:rFonts w:ascii="Times New Roman" w:hAnsi="Times New Roman" w:cs="Times New Roman"/>
          <w:b/>
          <w:sz w:val="28"/>
          <w:szCs w:val="28"/>
        </w:rPr>
        <w:t>для реализации мероприятия по обеспечению жильем молодых семей на территории Кировского муниципального района</w:t>
      </w:r>
    </w:p>
    <w:p w:rsidR="007715CB" w:rsidRPr="007715CB" w:rsidRDefault="000D3A38" w:rsidP="00BF2A9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5CB">
        <w:rPr>
          <w:rFonts w:ascii="Times New Roman" w:hAnsi="Times New Roman" w:cs="Times New Roman"/>
          <w:sz w:val="28"/>
          <w:szCs w:val="28"/>
        </w:rPr>
        <w:t xml:space="preserve">Руководствуясь Жилищным кодексом Российской Федерации, Федеральным Законом от 06.10.2003г №131-ФЗ «Об общих принципах организации местного самоуправления в Российской Федерации», </w:t>
      </w:r>
      <w:r w:rsidR="007715CB" w:rsidRPr="007715C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30 декабря 2017 года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 Администрации Приморского края от 30 декабря 2019 года № 945-па «Об утверждении государственной программы Приморского края «Обеспечение доступным жильем и качественными услугами жилищно-коммунального хозяйства населения Приморского края» на 2020 - 2027 годы»,   постановлением администрации Кировского муниципального района от 11.05.2016 г. №122 «Об утверждении Порядка принятия решений о разработке, формирования, реализации и проведении оценки эффективности реализации муниципальных программ в Кировском муниципальном районе»,</w:t>
      </w:r>
      <w:r w:rsidR="00DB2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основании</w:t>
      </w:r>
      <w:r w:rsidR="007715CB" w:rsidRPr="00771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235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54954">
        <w:rPr>
          <w:rFonts w:ascii="Times New Roman" w:eastAsia="Times New Roman" w:hAnsi="Times New Roman" w:cs="Times New Roman"/>
          <w:color w:val="000000"/>
          <w:sz w:val="28"/>
          <w:szCs w:val="28"/>
        </w:rPr>
        <w:t>тчето</w:t>
      </w:r>
      <w:r w:rsidR="00DB235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549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2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D54954">
        <w:rPr>
          <w:rFonts w:ascii="Times New Roman" w:eastAsia="Times New Roman" w:hAnsi="Times New Roman" w:cs="Times New Roman"/>
          <w:color w:val="000000"/>
          <w:sz w:val="28"/>
          <w:szCs w:val="28"/>
        </w:rPr>
        <w:t>301-21/О от 12.12.2022 г.  «Определение рыночной стоимости 1 кв.м. общей площади жилого помещения, назначение: жилое, расположенное в многоквартирном жилом доме не ранее 1960 года постройки, не в цокольном этаже, имеющее не менее 1 жилой комнаты, общей площадью не менее 21 кв.м. Адрес: Приморский край, Киро</w:t>
      </w:r>
      <w:r w:rsidR="00DB2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вский район, кп. Горные Ключи»; отчета № </w:t>
      </w:r>
      <w:r w:rsidR="00D549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300-21/О от 12.12.2022 г.  «Определение рыночной стоимости 1 кв.м. общей площади жилого помещения, назначение: жилое, расположенное в многоквартирном жилом доме не ранее 1960 года постройки, не в цокольном этаже, имеющее не менее </w:t>
      </w:r>
      <w:r w:rsidR="00D5495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 жилой комнаты, общей площадью не менее 21 кв.м. Адрес: Приморский край, Кировский район, пгт. Кировский»,  </w:t>
      </w:r>
      <w:r w:rsidR="007715CB" w:rsidRPr="007715CB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ст.</w:t>
      </w:r>
      <w:r w:rsidR="00BF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15CB" w:rsidRPr="007715CB">
        <w:rPr>
          <w:rFonts w:ascii="Times New Roman" w:eastAsia="Times New Roman" w:hAnsi="Times New Roman" w:cs="Times New Roman"/>
          <w:color w:val="000000"/>
          <w:sz w:val="28"/>
          <w:szCs w:val="28"/>
        </w:rPr>
        <w:t>24 Устава Кировского муниципального района, принятого решением Думы Кировского муниципального района от 08.07.2005 года № 126 (в действующей редакции решения  Думы  Кировского  муниципального  района  от  22.11.2022  года  92 -НПА)</w:t>
      </w:r>
    </w:p>
    <w:p w:rsidR="000D3A38" w:rsidRPr="000D3A38" w:rsidRDefault="000D3A38" w:rsidP="00BF2A95">
      <w:pPr>
        <w:pStyle w:val="ConsPlusTitle"/>
        <w:widowControl/>
        <w:spacing w:line="276" w:lineRule="auto"/>
        <w:ind w:firstLine="708"/>
        <w:jc w:val="both"/>
        <w:rPr>
          <w:sz w:val="28"/>
          <w:szCs w:val="28"/>
        </w:rPr>
      </w:pPr>
    </w:p>
    <w:p w:rsidR="000D3A38" w:rsidRPr="000D3A38" w:rsidRDefault="000D3A38" w:rsidP="00BF2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3A3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715CB" w:rsidRPr="00992109" w:rsidRDefault="007715CB" w:rsidP="0099210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15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Утвердить показатель средней рыночной стоимости одного квадратного метра общей площади жилого помещения по территории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Кировского</w:t>
      </w:r>
      <w:r w:rsidRPr="007715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района, который подлежат применению администрацией </w:t>
      </w:r>
      <w:r w:rsidR="00BF2A95">
        <w:rPr>
          <w:rFonts w:ascii="Times New Roman" w:eastAsiaTheme="minorHAnsi" w:hAnsi="Times New Roman" w:cs="Times New Roman"/>
          <w:sz w:val="28"/>
          <w:szCs w:val="28"/>
          <w:lang w:eastAsia="en-US"/>
        </w:rPr>
        <w:t>Кировского</w:t>
      </w:r>
      <w:r w:rsidRPr="007715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 для расчета размеров социальных выплат </w:t>
      </w:r>
      <w:r w:rsidR="00992109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молодых семей принятых на учет в качестве участников программы «Обеспечение жильем молодых семей Кировского муниципального района на 2023-2027 годы»</w:t>
      </w:r>
      <w:r w:rsidRPr="007715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счет средств федерального бюджета, </w:t>
      </w:r>
      <w:r w:rsidR="009921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равной средней стоимости установленной </w:t>
      </w:r>
      <w:r w:rsidR="00992109" w:rsidRPr="0099210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стоимости одного квадратного метра общей площади благоустроенного жилого помещения</w:t>
      </w:r>
      <w:r w:rsidR="00DB235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п. Кировский и пгт. Горные Ключи</w:t>
      </w:r>
      <w:r w:rsidR="0099210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9921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размере </w:t>
      </w:r>
      <w:r w:rsidR="00BF2A95" w:rsidRPr="00992109">
        <w:rPr>
          <w:rFonts w:ascii="Times New Roman" w:eastAsiaTheme="minorHAnsi" w:hAnsi="Times New Roman" w:cs="Times New Roman"/>
          <w:sz w:val="28"/>
          <w:szCs w:val="28"/>
          <w:lang w:eastAsia="en-US"/>
        </w:rPr>
        <w:t>41369 (сорок одна тысяча триста шестьдесят девять) рублей 50 копеек.</w:t>
      </w:r>
    </w:p>
    <w:p w:rsidR="000D3A38" w:rsidRDefault="000D3A38" w:rsidP="00BF2A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3A38">
        <w:rPr>
          <w:rFonts w:ascii="Times New Roman" w:hAnsi="Times New Roman" w:cs="Times New Roman"/>
          <w:sz w:val="28"/>
          <w:szCs w:val="28"/>
        </w:rPr>
        <w:t xml:space="preserve">Опубликовать данное </w:t>
      </w:r>
      <w:r w:rsidR="00D8429C">
        <w:rPr>
          <w:rFonts w:ascii="Times New Roman" w:hAnsi="Times New Roman" w:cs="Times New Roman"/>
          <w:sz w:val="28"/>
          <w:szCs w:val="28"/>
        </w:rPr>
        <w:t>постановление в СМИ и</w:t>
      </w:r>
      <w:r w:rsidRPr="000D3A3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Кировского муниципального района в сети Интернет</w:t>
      </w:r>
      <w:r w:rsidR="00546590">
        <w:rPr>
          <w:rFonts w:ascii="Times New Roman" w:hAnsi="Times New Roman" w:cs="Times New Roman"/>
          <w:sz w:val="28"/>
          <w:szCs w:val="28"/>
        </w:rPr>
        <w:t>.</w:t>
      </w:r>
    </w:p>
    <w:p w:rsidR="00546590" w:rsidRDefault="00546590" w:rsidP="00BF2A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принятия.</w:t>
      </w:r>
    </w:p>
    <w:p w:rsidR="00546590" w:rsidRDefault="00546590" w:rsidP="00BF2A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над исполнением данного постановления возложить на заместителя главы Кир</w:t>
      </w:r>
      <w:r w:rsidR="00D54954">
        <w:rPr>
          <w:rFonts w:ascii="Times New Roman" w:hAnsi="Times New Roman" w:cs="Times New Roman"/>
          <w:sz w:val="28"/>
          <w:szCs w:val="28"/>
        </w:rPr>
        <w:t>овского муниципального района Ты</w:t>
      </w:r>
      <w:r>
        <w:rPr>
          <w:rFonts w:ascii="Times New Roman" w:hAnsi="Times New Roman" w:cs="Times New Roman"/>
          <w:sz w:val="28"/>
          <w:szCs w:val="28"/>
        </w:rPr>
        <w:t>щенко Л.А.</w:t>
      </w:r>
    </w:p>
    <w:p w:rsidR="00546590" w:rsidRDefault="00546590" w:rsidP="005465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6590" w:rsidRDefault="00546590" w:rsidP="005465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6590" w:rsidRDefault="00546590" w:rsidP="005465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6590" w:rsidRDefault="00546590" w:rsidP="005465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6590" w:rsidRDefault="00546590" w:rsidP="005465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Кировского муниципального</w:t>
      </w:r>
    </w:p>
    <w:p w:rsidR="00546590" w:rsidRDefault="00546590" w:rsidP="00546590">
      <w:pPr>
        <w:tabs>
          <w:tab w:val="left" w:pos="6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– глава администрации Кировского</w:t>
      </w:r>
      <w:r>
        <w:rPr>
          <w:rFonts w:ascii="Times New Roman" w:hAnsi="Times New Roman" w:cs="Times New Roman"/>
          <w:sz w:val="28"/>
          <w:szCs w:val="28"/>
        </w:rPr>
        <w:tab/>
      </w:r>
      <w:r w:rsidR="00D5495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И.И.Вотяков</w:t>
      </w:r>
    </w:p>
    <w:p w:rsidR="00546590" w:rsidRDefault="00546590" w:rsidP="005465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05E2E" w:rsidRDefault="00305E2E"/>
    <w:p w:rsidR="00DB2358" w:rsidRDefault="00DB2358"/>
    <w:p w:rsidR="00DB2358" w:rsidRDefault="00DB2358"/>
    <w:p w:rsidR="00DB2358" w:rsidRDefault="00DB2358" w:rsidP="00DB2358">
      <w:pPr>
        <w:pStyle w:val="a6"/>
      </w:pPr>
      <w:r w:rsidRPr="00DB2358">
        <w:lastRenderedPageBreak/>
        <w:t>ЛИСТ СОГЛАСОВАНИЯ</w:t>
      </w:r>
    </w:p>
    <w:p w:rsidR="00DB2358" w:rsidRPr="00DB2358" w:rsidRDefault="00DB2358" w:rsidP="00DB2358">
      <w:pPr>
        <w:pStyle w:val="a6"/>
      </w:pPr>
    </w:p>
    <w:p w:rsidR="00DB2358" w:rsidRPr="000D3A38" w:rsidRDefault="00DB2358" w:rsidP="00DB2358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A38">
        <w:rPr>
          <w:rFonts w:ascii="Times New Roman" w:hAnsi="Times New Roman" w:cs="Times New Roman"/>
          <w:b/>
          <w:sz w:val="28"/>
          <w:szCs w:val="28"/>
        </w:rPr>
        <w:t xml:space="preserve">Об утверждении показателя средней рыночной стоимости одного квадратного метра общей площади жилых помещений, которые расположены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Кировского</w:t>
      </w:r>
      <w:r w:rsidRPr="000D3A38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района</w:t>
      </w:r>
      <w:r w:rsidRPr="000D3A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реализации мероприятия по обеспечению жильем молодых семей на территории Кировского муниципального района</w:t>
      </w:r>
    </w:p>
    <w:p w:rsidR="00DB2358" w:rsidRPr="00AB7BB9" w:rsidRDefault="00DB2358" w:rsidP="00DB2358">
      <w:pPr>
        <w:pStyle w:val="1"/>
        <w:rPr>
          <w:i/>
          <w:caps w:val="0"/>
          <w:szCs w:val="26"/>
        </w:rPr>
      </w:pPr>
    </w:p>
    <w:p w:rsidR="00DB2358" w:rsidRDefault="00DB2358" w:rsidP="00DB2358">
      <w:pPr>
        <w:pStyle w:val="21"/>
        <w:ind w:firstLine="0"/>
        <w:jc w:val="center"/>
        <w:rPr>
          <w:i/>
          <w:iCs/>
          <w:sz w:val="26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2126"/>
        <w:gridCol w:w="2126"/>
        <w:gridCol w:w="1560"/>
        <w:gridCol w:w="1842"/>
      </w:tblGrid>
      <w:tr w:rsidR="00DB2358" w:rsidTr="00B30AAA">
        <w:tc>
          <w:tcPr>
            <w:tcW w:w="2411" w:type="dxa"/>
          </w:tcPr>
          <w:p w:rsidR="00DB2358" w:rsidRDefault="00DB2358" w:rsidP="00B30AAA">
            <w:pPr>
              <w:pStyle w:val="2"/>
              <w:rPr>
                <w:b w:val="0"/>
                <w:sz w:val="24"/>
              </w:rPr>
            </w:pPr>
          </w:p>
          <w:p w:rsidR="00DB2358" w:rsidRDefault="00DB2358" w:rsidP="00B30AA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Должность</w:t>
            </w:r>
          </w:p>
        </w:tc>
        <w:tc>
          <w:tcPr>
            <w:tcW w:w="2126" w:type="dxa"/>
          </w:tcPr>
          <w:p w:rsidR="00DB2358" w:rsidRDefault="00DB2358" w:rsidP="00B30AA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Ф.И.О.</w:t>
            </w:r>
          </w:p>
        </w:tc>
        <w:tc>
          <w:tcPr>
            <w:tcW w:w="2126" w:type="dxa"/>
          </w:tcPr>
          <w:p w:rsidR="00DB2358" w:rsidRDefault="00DB2358" w:rsidP="00B30AA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Дата поступления документа на согласование</w:t>
            </w:r>
          </w:p>
        </w:tc>
        <w:tc>
          <w:tcPr>
            <w:tcW w:w="1560" w:type="dxa"/>
          </w:tcPr>
          <w:p w:rsidR="00DB2358" w:rsidRDefault="00DB2358" w:rsidP="00B30AA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Замечания, подпись</w:t>
            </w:r>
          </w:p>
        </w:tc>
        <w:tc>
          <w:tcPr>
            <w:tcW w:w="1842" w:type="dxa"/>
          </w:tcPr>
          <w:p w:rsidR="00DB2358" w:rsidRDefault="00DB2358" w:rsidP="00B30AA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Дата согласования</w:t>
            </w:r>
          </w:p>
        </w:tc>
      </w:tr>
      <w:tr w:rsidR="00DB2358" w:rsidTr="00B30AAA">
        <w:trPr>
          <w:trHeight w:val="3614"/>
        </w:trPr>
        <w:tc>
          <w:tcPr>
            <w:tcW w:w="2411" w:type="dxa"/>
          </w:tcPr>
          <w:p w:rsidR="00DB2358" w:rsidRPr="00DB2358" w:rsidRDefault="00DB2358" w:rsidP="00B30AAA">
            <w:pPr>
              <w:pStyle w:val="2"/>
              <w:jc w:val="left"/>
              <w:rPr>
                <w:b w:val="0"/>
                <w:sz w:val="24"/>
              </w:rPr>
            </w:pPr>
            <w:r w:rsidRPr="00DB2358">
              <w:rPr>
                <w:b w:val="0"/>
                <w:sz w:val="24"/>
              </w:rPr>
              <w:t>Заместитель главы администрации Кировского МР</w:t>
            </w:r>
          </w:p>
          <w:p w:rsidR="00DB2358" w:rsidRPr="00DB2358" w:rsidRDefault="00DB2358" w:rsidP="00B30AAA">
            <w:pPr>
              <w:pStyle w:val="2"/>
              <w:jc w:val="left"/>
              <w:rPr>
                <w:b w:val="0"/>
                <w:sz w:val="24"/>
                <w:szCs w:val="24"/>
              </w:rPr>
            </w:pPr>
          </w:p>
          <w:p w:rsidR="00DB2358" w:rsidRPr="00DB2358" w:rsidRDefault="00DB2358" w:rsidP="00B30AAA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DB2358">
              <w:rPr>
                <w:b w:val="0"/>
                <w:sz w:val="24"/>
                <w:szCs w:val="24"/>
              </w:rPr>
              <w:t xml:space="preserve">Начальника управления муниципальной собственности, архитектуры и правовой экспертизы </w:t>
            </w:r>
          </w:p>
          <w:p w:rsidR="00DB2358" w:rsidRPr="00DB2358" w:rsidRDefault="00DB2358" w:rsidP="00B30AAA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DB2358">
              <w:rPr>
                <w:b w:val="0"/>
                <w:sz w:val="24"/>
                <w:szCs w:val="24"/>
              </w:rPr>
              <w:t>Кировского МР</w:t>
            </w:r>
          </w:p>
          <w:p w:rsidR="00DB2358" w:rsidRPr="00DB2358" w:rsidRDefault="00DB2358" w:rsidP="00B30AAA">
            <w:pPr>
              <w:pStyle w:val="2"/>
              <w:jc w:val="left"/>
              <w:rPr>
                <w:b w:val="0"/>
                <w:sz w:val="24"/>
                <w:szCs w:val="24"/>
              </w:rPr>
            </w:pPr>
          </w:p>
          <w:p w:rsidR="00DB2358" w:rsidRPr="00DB2358" w:rsidRDefault="00DB2358" w:rsidP="00DB2358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DB2358">
              <w:rPr>
                <w:b w:val="0"/>
                <w:sz w:val="24"/>
                <w:szCs w:val="24"/>
              </w:rPr>
              <w:t>Начальника отдела образования</w:t>
            </w:r>
            <w:r>
              <w:rPr>
                <w:b w:val="0"/>
                <w:sz w:val="24"/>
                <w:szCs w:val="24"/>
              </w:rPr>
              <w:t xml:space="preserve"> КМР</w:t>
            </w:r>
          </w:p>
          <w:p w:rsidR="00DB2358" w:rsidRPr="00DB2358" w:rsidRDefault="00DB2358" w:rsidP="00DB2358">
            <w:pPr>
              <w:pStyle w:val="2"/>
              <w:jc w:val="left"/>
              <w:rPr>
                <w:b w:val="0"/>
                <w:sz w:val="24"/>
                <w:szCs w:val="24"/>
              </w:rPr>
            </w:pPr>
          </w:p>
          <w:p w:rsidR="00DB2358" w:rsidRPr="00DB2358" w:rsidRDefault="00DB2358" w:rsidP="00DB2358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DB2358">
              <w:rPr>
                <w:b w:val="0"/>
                <w:sz w:val="24"/>
                <w:szCs w:val="24"/>
              </w:rPr>
              <w:t>Начальник отдела учета и отчетности</w:t>
            </w:r>
            <w:r>
              <w:rPr>
                <w:b w:val="0"/>
                <w:sz w:val="24"/>
                <w:szCs w:val="24"/>
              </w:rPr>
              <w:t xml:space="preserve"> КМР</w:t>
            </w:r>
          </w:p>
        </w:tc>
        <w:tc>
          <w:tcPr>
            <w:tcW w:w="2126" w:type="dxa"/>
          </w:tcPr>
          <w:p w:rsidR="00DB2358" w:rsidRPr="00DB2358" w:rsidRDefault="00DB2358" w:rsidP="00B30AAA">
            <w:pPr>
              <w:pStyle w:val="2"/>
              <w:jc w:val="left"/>
              <w:rPr>
                <w:b w:val="0"/>
                <w:sz w:val="24"/>
                <w:szCs w:val="24"/>
              </w:rPr>
            </w:pPr>
          </w:p>
          <w:p w:rsidR="00DB2358" w:rsidRPr="00DB2358" w:rsidRDefault="00DB2358" w:rsidP="00B30AAA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DB2358">
              <w:rPr>
                <w:b w:val="0"/>
                <w:sz w:val="24"/>
                <w:szCs w:val="24"/>
              </w:rPr>
              <w:t xml:space="preserve">Л.А.Тыщенко </w:t>
            </w:r>
          </w:p>
          <w:p w:rsidR="00DB2358" w:rsidRPr="00DB2358" w:rsidRDefault="00DB2358" w:rsidP="00B30AAA">
            <w:pPr>
              <w:pStyle w:val="2"/>
              <w:jc w:val="left"/>
              <w:rPr>
                <w:b w:val="0"/>
                <w:sz w:val="24"/>
                <w:szCs w:val="24"/>
              </w:rPr>
            </w:pPr>
          </w:p>
          <w:p w:rsidR="00DB2358" w:rsidRPr="00DB2358" w:rsidRDefault="00DB2358" w:rsidP="00B30AAA">
            <w:pPr>
              <w:pStyle w:val="2"/>
              <w:jc w:val="left"/>
              <w:rPr>
                <w:b w:val="0"/>
                <w:sz w:val="24"/>
                <w:szCs w:val="24"/>
              </w:rPr>
            </w:pPr>
          </w:p>
          <w:p w:rsidR="00DB2358" w:rsidRPr="00DB2358" w:rsidRDefault="00DB2358" w:rsidP="00B30AAA">
            <w:pPr>
              <w:pStyle w:val="2"/>
              <w:jc w:val="left"/>
              <w:rPr>
                <w:b w:val="0"/>
                <w:sz w:val="24"/>
                <w:szCs w:val="24"/>
              </w:rPr>
            </w:pPr>
          </w:p>
          <w:p w:rsidR="00DB2358" w:rsidRPr="00DB2358" w:rsidRDefault="00DB2358" w:rsidP="00B30AAA">
            <w:pPr>
              <w:pStyle w:val="2"/>
              <w:jc w:val="left"/>
              <w:rPr>
                <w:b w:val="0"/>
                <w:sz w:val="24"/>
                <w:szCs w:val="24"/>
              </w:rPr>
            </w:pPr>
          </w:p>
          <w:p w:rsidR="00DB2358" w:rsidRPr="00DB2358" w:rsidRDefault="00DB2358" w:rsidP="00B30AAA">
            <w:pPr>
              <w:pStyle w:val="2"/>
              <w:jc w:val="left"/>
              <w:rPr>
                <w:b w:val="0"/>
                <w:sz w:val="24"/>
                <w:szCs w:val="24"/>
              </w:rPr>
            </w:pPr>
          </w:p>
          <w:p w:rsidR="00DB2358" w:rsidRPr="00DB2358" w:rsidRDefault="00DB2358" w:rsidP="00B30AAA">
            <w:pPr>
              <w:pStyle w:val="2"/>
              <w:jc w:val="left"/>
              <w:rPr>
                <w:b w:val="0"/>
                <w:sz w:val="24"/>
                <w:szCs w:val="24"/>
              </w:rPr>
            </w:pPr>
          </w:p>
          <w:p w:rsidR="00DB2358" w:rsidRPr="00DB2358" w:rsidRDefault="00DB2358" w:rsidP="00B30AAA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DB2358">
              <w:rPr>
                <w:b w:val="0"/>
                <w:sz w:val="24"/>
                <w:szCs w:val="24"/>
              </w:rPr>
              <w:t>И.А.Шелков</w:t>
            </w:r>
          </w:p>
          <w:p w:rsidR="00DB2358" w:rsidRPr="00DB2358" w:rsidRDefault="00DB2358" w:rsidP="00B30AAA">
            <w:pPr>
              <w:pStyle w:val="2"/>
              <w:jc w:val="left"/>
              <w:rPr>
                <w:b w:val="0"/>
                <w:sz w:val="24"/>
                <w:szCs w:val="24"/>
              </w:rPr>
            </w:pPr>
          </w:p>
          <w:p w:rsidR="00DB2358" w:rsidRPr="00DB2358" w:rsidRDefault="00DB2358" w:rsidP="00B30AAA">
            <w:pPr>
              <w:pStyle w:val="2"/>
              <w:jc w:val="left"/>
              <w:rPr>
                <w:b w:val="0"/>
                <w:sz w:val="24"/>
                <w:szCs w:val="24"/>
              </w:rPr>
            </w:pPr>
          </w:p>
          <w:p w:rsidR="00DB2358" w:rsidRPr="00DB2358" w:rsidRDefault="00DB2358" w:rsidP="00B30AAA">
            <w:pPr>
              <w:pStyle w:val="2"/>
              <w:jc w:val="left"/>
              <w:rPr>
                <w:b w:val="0"/>
                <w:sz w:val="24"/>
                <w:szCs w:val="24"/>
              </w:rPr>
            </w:pPr>
          </w:p>
          <w:p w:rsidR="00DB2358" w:rsidRPr="00DB2358" w:rsidRDefault="00DB2358" w:rsidP="00B30AAA">
            <w:pPr>
              <w:rPr>
                <w:rFonts w:ascii="Times New Roman" w:hAnsi="Times New Roman" w:cs="Times New Roman"/>
              </w:rPr>
            </w:pPr>
            <w:r w:rsidRPr="00DB2358">
              <w:rPr>
                <w:rFonts w:ascii="Times New Roman" w:hAnsi="Times New Roman" w:cs="Times New Roman"/>
              </w:rPr>
              <w:t>С.В.Сухина</w:t>
            </w:r>
          </w:p>
          <w:p w:rsidR="00DB2358" w:rsidRPr="00DB2358" w:rsidRDefault="00DB2358" w:rsidP="00DB2358">
            <w:pPr>
              <w:rPr>
                <w:rFonts w:ascii="Times New Roman" w:hAnsi="Times New Roman" w:cs="Times New Roman"/>
              </w:rPr>
            </w:pPr>
          </w:p>
          <w:p w:rsidR="00DB2358" w:rsidRPr="00DB2358" w:rsidRDefault="00DB2358" w:rsidP="00DB2358">
            <w:pPr>
              <w:rPr>
                <w:rFonts w:ascii="Times New Roman" w:hAnsi="Times New Roman" w:cs="Times New Roman"/>
              </w:rPr>
            </w:pPr>
            <w:r w:rsidRPr="00DB2358">
              <w:rPr>
                <w:rFonts w:ascii="Times New Roman" w:hAnsi="Times New Roman" w:cs="Times New Roman"/>
              </w:rPr>
              <w:t>М.А.Кобзарь</w:t>
            </w:r>
          </w:p>
        </w:tc>
        <w:tc>
          <w:tcPr>
            <w:tcW w:w="2126" w:type="dxa"/>
          </w:tcPr>
          <w:p w:rsidR="00DB2358" w:rsidRDefault="00DB2358" w:rsidP="00B30AAA">
            <w:pPr>
              <w:pStyle w:val="2"/>
              <w:jc w:val="left"/>
            </w:pPr>
          </w:p>
        </w:tc>
        <w:tc>
          <w:tcPr>
            <w:tcW w:w="1560" w:type="dxa"/>
          </w:tcPr>
          <w:p w:rsidR="00DB2358" w:rsidRDefault="00DB2358" w:rsidP="00B30AAA">
            <w:pPr>
              <w:pStyle w:val="2"/>
              <w:jc w:val="left"/>
            </w:pPr>
          </w:p>
        </w:tc>
        <w:tc>
          <w:tcPr>
            <w:tcW w:w="1842" w:type="dxa"/>
          </w:tcPr>
          <w:p w:rsidR="00DB2358" w:rsidRDefault="00DB2358" w:rsidP="00B30AAA">
            <w:pPr>
              <w:pStyle w:val="2"/>
              <w:jc w:val="left"/>
            </w:pPr>
          </w:p>
          <w:p w:rsidR="00DB2358" w:rsidRDefault="00DB2358" w:rsidP="00B30AAA">
            <w:pPr>
              <w:pStyle w:val="2"/>
              <w:jc w:val="left"/>
            </w:pPr>
          </w:p>
          <w:p w:rsidR="00DB2358" w:rsidRDefault="00DB2358" w:rsidP="00B30AAA">
            <w:pPr>
              <w:pStyle w:val="2"/>
              <w:jc w:val="left"/>
            </w:pPr>
          </w:p>
          <w:p w:rsidR="00DB2358" w:rsidRDefault="00DB2358" w:rsidP="00B30AAA">
            <w:pPr>
              <w:pStyle w:val="2"/>
              <w:jc w:val="left"/>
            </w:pPr>
          </w:p>
          <w:p w:rsidR="00DB2358" w:rsidRDefault="00DB2358" w:rsidP="00B30AAA">
            <w:pPr>
              <w:pStyle w:val="2"/>
              <w:jc w:val="left"/>
            </w:pPr>
          </w:p>
          <w:p w:rsidR="00DB2358" w:rsidRDefault="00DB2358" w:rsidP="00B30AAA">
            <w:pPr>
              <w:pStyle w:val="2"/>
              <w:jc w:val="left"/>
            </w:pPr>
          </w:p>
          <w:p w:rsidR="00DB2358" w:rsidRDefault="00DB2358" w:rsidP="00B30AAA">
            <w:pPr>
              <w:pStyle w:val="2"/>
              <w:jc w:val="left"/>
            </w:pPr>
          </w:p>
          <w:p w:rsidR="00DB2358" w:rsidRDefault="00DB2358" w:rsidP="00B30AAA">
            <w:pPr>
              <w:pStyle w:val="2"/>
              <w:jc w:val="left"/>
            </w:pPr>
          </w:p>
          <w:p w:rsidR="00DB2358" w:rsidRDefault="00DB2358" w:rsidP="00B30AAA">
            <w:pPr>
              <w:pStyle w:val="2"/>
              <w:jc w:val="left"/>
            </w:pPr>
          </w:p>
        </w:tc>
      </w:tr>
    </w:tbl>
    <w:p w:rsidR="00DB2358" w:rsidRDefault="00DB2358" w:rsidP="00DB2358">
      <w:pPr>
        <w:pStyle w:val="2"/>
        <w:jc w:val="both"/>
        <w:rPr>
          <w:b w:val="0"/>
          <w:sz w:val="26"/>
          <w:szCs w:val="26"/>
        </w:rPr>
      </w:pPr>
    </w:p>
    <w:p w:rsidR="00DB2358" w:rsidRDefault="00DB2358" w:rsidP="00DB2358">
      <w:pPr>
        <w:pStyle w:val="2"/>
        <w:jc w:val="both"/>
        <w:rPr>
          <w:b w:val="0"/>
          <w:sz w:val="26"/>
          <w:szCs w:val="26"/>
        </w:rPr>
      </w:pPr>
    </w:p>
    <w:p w:rsidR="00DB2358" w:rsidRPr="00DB2358" w:rsidRDefault="00DB2358" w:rsidP="00DB2358">
      <w:pPr>
        <w:pStyle w:val="2"/>
        <w:jc w:val="both"/>
        <w:rPr>
          <w:b w:val="0"/>
          <w:sz w:val="26"/>
          <w:szCs w:val="26"/>
          <w:u w:val="single"/>
        </w:rPr>
      </w:pPr>
      <w:r w:rsidRPr="00DB2358">
        <w:rPr>
          <w:b w:val="0"/>
          <w:sz w:val="26"/>
          <w:szCs w:val="26"/>
        </w:rPr>
        <w:t>Предложение о включении в Реестр нормативных правовых актов:</w:t>
      </w:r>
    </w:p>
    <w:p w:rsidR="00DB2358" w:rsidRPr="00DB2358" w:rsidRDefault="00DB2358" w:rsidP="00DB2358">
      <w:pPr>
        <w:pStyle w:val="2"/>
        <w:jc w:val="left"/>
        <w:rPr>
          <w:b w:val="0"/>
          <w:sz w:val="26"/>
          <w:szCs w:val="26"/>
        </w:rPr>
      </w:pPr>
      <w:r w:rsidRPr="00DB2358">
        <w:rPr>
          <w:b w:val="0"/>
          <w:sz w:val="26"/>
          <w:szCs w:val="26"/>
        </w:rPr>
        <w:t>Постановление разослать: Общий отдел – 2, УМСАПЭ –</w:t>
      </w:r>
      <w:r>
        <w:rPr>
          <w:b w:val="0"/>
          <w:sz w:val="26"/>
          <w:szCs w:val="26"/>
        </w:rPr>
        <w:t>2, отдел образования -1, отдел учета и отчетности - 1</w:t>
      </w:r>
    </w:p>
    <w:p w:rsidR="00DB2358" w:rsidRPr="00DB2358" w:rsidRDefault="00DB2358" w:rsidP="00DB2358">
      <w:pPr>
        <w:pStyle w:val="2"/>
        <w:jc w:val="left"/>
        <w:rPr>
          <w:b w:val="0"/>
          <w:sz w:val="26"/>
          <w:szCs w:val="26"/>
        </w:rPr>
      </w:pPr>
      <w:r w:rsidRPr="00DB2358">
        <w:rPr>
          <w:b w:val="0"/>
          <w:sz w:val="26"/>
          <w:szCs w:val="26"/>
        </w:rPr>
        <w:t xml:space="preserve">Исполнитель: Главный специалист 1 разряда  отдела правовой экспертизы управления  муниципальной собственности, архитектуры и правовой экспертизы:_____________________________ М.О. Шпарун </w:t>
      </w:r>
    </w:p>
    <w:p w:rsidR="00DB2358" w:rsidRPr="00DB2358" w:rsidRDefault="00DB2358" w:rsidP="00DB2358">
      <w:pPr>
        <w:pStyle w:val="2"/>
        <w:jc w:val="left"/>
        <w:rPr>
          <w:b w:val="0"/>
          <w:sz w:val="26"/>
          <w:szCs w:val="26"/>
        </w:rPr>
      </w:pPr>
    </w:p>
    <w:p w:rsidR="00DB2358" w:rsidRPr="00DB2358" w:rsidRDefault="00DB2358" w:rsidP="00DB2358">
      <w:pPr>
        <w:pStyle w:val="2"/>
        <w:jc w:val="both"/>
        <w:rPr>
          <w:b w:val="0"/>
          <w:sz w:val="26"/>
          <w:szCs w:val="26"/>
        </w:rPr>
      </w:pPr>
      <w:r w:rsidRPr="00DB2358">
        <w:rPr>
          <w:b w:val="0"/>
          <w:sz w:val="26"/>
          <w:szCs w:val="26"/>
        </w:rPr>
        <w:t>Передано в общий отдел  «_____» ______________________2023г.</w:t>
      </w:r>
    </w:p>
    <w:p w:rsidR="00DB2358" w:rsidRPr="00DB2358" w:rsidRDefault="00DB2358" w:rsidP="00DB2358">
      <w:pPr>
        <w:pStyle w:val="2"/>
        <w:jc w:val="both"/>
        <w:rPr>
          <w:b w:val="0"/>
          <w:sz w:val="26"/>
          <w:szCs w:val="26"/>
        </w:rPr>
      </w:pPr>
    </w:p>
    <w:p w:rsidR="00DB2358" w:rsidRPr="00DB2358" w:rsidRDefault="00DB2358" w:rsidP="00DB2358">
      <w:pPr>
        <w:pStyle w:val="2"/>
        <w:jc w:val="both"/>
        <w:rPr>
          <w:b w:val="0"/>
          <w:sz w:val="26"/>
          <w:szCs w:val="26"/>
        </w:rPr>
      </w:pPr>
      <w:r w:rsidRPr="00DB2358">
        <w:rPr>
          <w:b w:val="0"/>
          <w:sz w:val="26"/>
          <w:szCs w:val="26"/>
        </w:rPr>
        <w:t>Руководитель аппарата _________________________  Л.А. Тыщенко</w:t>
      </w:r>
    </w:p>
    <w:p w:rsidR="00DB2358" w:rsidRPr="00DB2358" w:rsidRDefault="00DB2358" w:rsidP="00DB2358">
      <w:pPr>
        <w:pStyle w:val="2"/>
        <w:jc w:val="both"/>
        <w:rPr>
          <w:b w:val="0"/>
          <w:sz w:val="22"/>
        </w:rPr>
      </w:pPr>
    </w:p>
    <w:p w:rsidR="00DB2358" w:rsidRPr="00DB2358" w:rsidRDefault="00DB2358" w:rsidP="00DB2358">
      <w:pPr>
        <w:pStyle w:val="2"/>
        <w:jc w:val="both"/>
        <w:rPr>
          <w:b w:val="0"/>
          <w:sz w:val="22"/>
        </w:rPr>
      </w:pPr>
    </w:p>
    <w:p w:rsidR="00DB2358" w:rsidRPr="00DB2358" w:rsidRDefault="00DB2358" w:rsidP="00DB2358">
      <w:pPr>
        <w:pStyle w:val="2"/>
        <w:jc w:val="both"/>
        <w:rPr>
          <w:b w:val="0"/>
          <w:sz w:val="22"/>
        </w:rPr>
      </w:pPr>
    </w:p>
    <w:p w:rsidR="00DB2358" w:rsidRPr="00DB2358" w:rsidRDefault="00DB2358" w:rsidP="00DB2358">
      <w:pPr>
        <w:pStyle w:val="2"/>
        <w:jc w:val="both"/>
        <w:rPr>
          <w:b w:val="0"/>
          <w:sz w:val="24"/>
        </w:rPr>
      </w:pPr>
      <w:r w:rsidRPr="00DB2358">
        <w:rPr>
          <w:sz w:val="24"/>
        </w:rPr>
        <w:t xml:space="preserve">Примечание: </w:t>
      </w:r>
      <w:r w:rsidRPr="00DB2358">
        <w:rPr>
          <w:b w:val="0"/>
          <w:sz w:val="24"/>
        </w:rPr>
        <w:t xml:space="preserve"> Общий отдел рассылает копии постановлений (распоряжений) в строгом соответствии со списком. Ответственность за качество указанного списка несет лично руководитель управления, отдела, внесшего проект распорядительного документа.</w:t>
      </w:r>
    </w:p>
    <w:sectPr w:rsidR="00DB2358" w:rsidRPr="00DB2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321A6"/>
    <w:multiLevelType w:val="hybridMultilevel"/>
    <w:tmpl w:val="F7E4B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F3DC2"/>
    <w:multiLevelType w:val="hybridMultilevel"/>
    <w:tmpl w:val="F26CB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3B"/>
    <w:rsid w:val="00066F8D"/>
    <w:rsid w:val="000D3A38"/>
    <w:rsid w:val="00305E2E"/>
    <w:rsid w:val="003A4454"/>
    <w:rsid w:val="00546590"/>
    <w:rsid w:val="007715CB"/>
    <w:rsid w:val="00992109"/>
    <w:rsid w:val="009A2C3B"/>
    <w:rsid w:val="00AC3460"/>
    <w:rsid w:val="00BF2A95"/>
    <w:rsid w:val="00C825CA"/>
    <w:rsid w:val="00D54954"/>
    <w:rsid w:val="00D60B47"/>
    <w:rsid w:val="00D8429C"/>
    <w:rsid w:val="00DB2358"/>
    <w:rsid w:val="00DD0784"/>
    <w:rsid w:val="00E9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3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B23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A38"/>
    <w:pPr>
      <w:ind w:left="720"/>
      <w:contextualSpacing/>
    </w:pPr>
  </w:style>
  <w:style w:type="paragraph" w:customStyle="1" w:styleId="ConsPlusTitle">
    <w:name w:val="ConsPlusTitle"/>
    <w:qFormat/>
    <w:rsid w:val="000D3A38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84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429C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DB2358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paragraph" w:styleId="a6">
    <w:name w:val="Title"/>
    <w:basedOn w:val="a"/>
    <w:link w:val="a7"/>
    <w:qFormat/>
    <w:rsid w:val="00DB23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a7">
    <w:name w:val="Название Знак"/>
    <w:basedOn w:val="a0"/>
    <w:link w:val="a6"/>
    <w:rsid w:val="00DB2358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2">
    <w:name w:val="Body Text 2"/>
    <w:basedOn w:val="a"/>
    <w:link w:val="20"/>
    <w:rsid w:val="00DB23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20">
    <w:name w:val="Основной текст 2 Знак"/>
    <w:basedOn w:val="a0"/>
    <w:link w:val="2"/>
    <w:rsid w:val="00DB2358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21">
    <w:name w:val="Body Text Indent 2"/>
    <w:basedOn w:val="a"/>
    <w:link w:val="22"/>
    <w:rsid w:val="00DB235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DB235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3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B23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A38"/>
    <w:pPr>
      <w:ind w:left="720"/>
      <w:contextualSpacing/>
    </w:pPr>
  </w:style>
  <w:style w:type="paragraph" w:customStyle="1" w:styleId="ConsPlusTitle">
    <w:name w:val="ConsPlusTitle"/>
    <w:qFormat/>
    <w:rsid w:val="000D3A38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84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429C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DB2358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paragraph" w:styleId="a6">
    <w:name w:val="Title"/>
    <w:basedOn w:val="a"/>
    <w:link w:val="a7"/>
    <w:qFormat/>
    <w:rsid w:val="00DB23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a7">
    <w:name w:val="Название Знак"/>
    <w:basedOn w:val="a0"/>
    <w:link w:val="a6"/>
    <w:rsid w:val="00DB2358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2">
    <w:name w:val="Body Text 2"/>
    <w:basedOn w:val="a"/>
    <w:link w:val="20"/>
    <w:rsid w:val="00DB23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20">
    <w:name w:val="Основной текст 2 Знак"/>
    <w:basedOn w:val="a0"/>
    <w:link w:val="2"/>
    <w:rsid w:val="00DB2358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21">
    <w:name w:val="Body Text Indent 2"/>
    <w:basedOn w:val="a"/>
    <w:link w:val="22"/>
    <w:rsid w:val="00DB235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DB235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2672</TotalTime>
  <Pages>1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Анастасия</cp:lastModifiedBy>
  <cp:revision>7</cp:revision>
  <cp:lastPrinted>2023-04-05T05:17:00Z</cp:lastPrinted>
  <dcterms:created xsi:type="dcterms:W3CDTF">2023-04-03T06:01:00Z</dcterms:created>
  <dcterms:modified xsi:type="dcterms:W3CDTF">2023-04-06T22:44:00Z</dcterms:modified>
</cp:coreProperties>
</file>