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B66542" w:rsidP="00B665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7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7"/>
        </w:rPr>
        <w:t>24.01.2022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 </w:t>
      </w:r>
      <w:r w:rsidR="00C47847"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 w:rsidR="00C47847"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7"/>
        </w:rPr>
        <w:t>20</w:t>
      </w:r>
    </w:p>
    <w:bookmarkEnd w:id="0"/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4A3709" w:rsidRDefault="00D34B52" w:rsidP="004A370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>О</w:t>
      </w:r>
      <w:r w:rsidR="00365440">
        <w:rPr>
          <w:rFonts w:ascii="Times New Roman" w:eastAsia="Times New Roman" w:hAnsi="Times New Roman" w:cs="Times New Roman"/>
          <w:b/>
          <w:sz w:val="28"/>
          <w:szCs w:val="27"/>
        </w:rPr>
        <w:t>б</w:t>
      </w: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="00365440">
        <w:rPr>
          <w:rFonts w:ascii="Times New Roman" w:eastAsia="Times New Roman" w:hAnsi="Times New Roman" w:cs="Times New Roman"/>
          <w:b/>
          <w:sz w:val="28"/>
          <w:szCs w:val="27"/>
        </w:rPr>
        <w:t>изменении</w:t>
      </w:r>
      <w:r w:rsidR="00C978B3">
        <w:rPr>
          <w:rFonts w:ascii="Times New Roman" w:eastAsia="Times New Roman" w:hAnsi="Times New Roman" w:cs="Times New Roman"/>
          <w:b/>
          <w:sz w:val="28"/>
          <w:szCs w:val="27"/>
        </w:rPr>
        <w:t xml:space="preserve"> вида разре</w:t>
      </w:r>
      <w:r w:rsidR="004B3A69">
        <w:rPr>
          <w:rFonts w:ascii="Times New Roman" w:eastAsia="Times New Roman" w:hAnsi="Times New Roman" w:cs="Times New Roman"/>
          <w:b/>
          <w:sz w:val="28"/>
          <w:szCs w:val="27"/>
        </w:rPr>
        <w:t xml:space="preserve">шённого использования земельного участка </w:t>
      </w:r>
      <w:r w:rsidR="00AA1607">
        <w:rPr>
          <w:rFonts w:ascii="Times New Roman" w:eastAsia="Times New Roman" w:hAnsi="Times New Roman" w:cs="Times New Roman"/>
          <w:b/>
          <w:sz w:val="28"/>
          <w:szCs w:val="27"/>
        </w:rPr>
        <w:t>с кадастровым</w:t>
      </w:r>
      <w:r w:rsidR="004B3A69">
        <w:rPr>
          <w:rFonts w:ascii="Times New Roman" w:eastAsia="Times New Roman" w:hAnsi="Times New Roman" w:cs="Times New Roman"/>
          <w:b/>
          <w:sz w:val="28"/>
          <w:szCs w:val="27"/>
        </w:rPr>
        <w:t xml:space="preserve"> номером</w:t>
      </w:r>
      <w:r w:rsidR="00AA1607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="004B3A69">
        <w:rPr>
          <w:rFonts w:ascii="Times New Roman" w:eastAsia="Times New Roman" w:hAnsi="Times New Roman" w:cs="Times New Roman"/>
          <w:b/>
          <w:sz w:val="28"/>
          <w:szCs w:val="27"/>
        </w:rPr>
        <w:t>25:05:</w:t>
      </w:r>
      <w:r w:rsidR="000B2423">
        <w:rPr>
          <w:rFonts w:ascii="Times New Roman" w:eastAsia="Times New Roman" w:hAnsi="Times New Roman" w:cs="Times New Roman"/>
          <w:b/>
          <w:sz w:val="28"/>
          <w:szCs w:val="27"/>
        </w:rPr>
        <w:t>280101:955</w:t>
      </w:r>
      <w:r w:rsidR="00637C99">
        <w:rPr>
          <w:rFonts w:ascii="Times New Roman" w:eastAsia="Times New Roman" w:hAnsi="Times New Roman" w:cs="Times New Roman"/>
          <w:b/>
          <w:sz w:val="28"/>
          <w:szCs w:val="27"/>
        </w:rPr>
        <w:t>.</w:t>
      </w:r>
      <w:r w:rsidR="00C978B3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</w:p>
    <w:p w:rsidR="00C47847" w:rsidRPr="00C47847" w:rsidRDefault="00C47847" w:rsidP="00F141D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4B52" w:rsidRPr="00D34B52" w:rsidRDefault="00D34B52" w:rsidP="00DA7714">
      <w:pPr>
        <w:pStyle w:val="a9"/>
        <w:spacing w:line="360" w:lineRule="auto"/>
        <w:jc w:val="both"/>
        <w:rPr>
          <w:szCs w:val="27"/>
        </w:rPr>
      </w:pPr>
      <w:proofErr w:type="gramStart"/>
      <w:r w:rsidRPr="00D34B52">
        <w:rPr>
          <w:szCs w:val="27"/>
        </w:rPr>
        <w:t>Р</w:t>
      </w:r>
      <w:r w:rsidR="00F35243">
        <w:rPr>
          <w:szCs w:val="27"/>
        </w:rPr>
        <w:t xml:space="preserve">уководствуясь </w:t>
      </w:r>
      <w:r w:rsidR="00D72D0C">
        <w:rPr>
          <w:szCs w:val="27"/>
        </w:rPr>
        <w:t>Градостроительным</w:t>
      </w:r>
      <w:r w:rsidR="009C05E5">
        <w:rPr>
          <w:szCs w:val="27"/>
        </w:rPr>
        <w:t xml:space="preserve"> кодексом Российской Федерации, Федеральным законом 218-ФЗ от 13.07.2015 «О государственной регистрации недвижимости», </w:t>
      </w:r>
      <w:proofErr w:type="spellStart"/>
      <w:r w:rsidR="00A21EC2" w:rsidRPr="00A21EC2">
        <w:rPr>
          <w:szCs w:val="27"/>
        </w:rPr>
        <w:t>ст.ст</w:t>
      </w:r>
      <w:proofErr w:type="spellEnd"/>
      <w:r w:rsidR="00A21EC2" w:rsidRPr="00A21EC2">
        <w:rPr>
          <w:szCs w:val="27"/>
        </w:rPr>
        <w:t>. 10, 24 Устава Кировского муниципального района, принятого решением Думы Кировского муниципального района 08.</w:t>
      </w:r>
      <w:r w:rsidR="005C5E20">
        <w:rPr>
          <w:szCs w:val="27"/>
        </w:rPr>
        <w:t>0</w:t>
      </w:r>
      <w:r w:rsidR="00B7108C">
        <w:rPr>
          <w:szCs w:val="27"/>
        </w:rPr>
        <w:t>7.2005</w:t>
      </w:r>
      <w:r w:rsidR="005C5E20">
        <w:rPr>
          <w:szCs w:val="27"/>
        </w:rPr>
        <w:t xml:space="preserve"> № 126 (в </w:t>
      </w:r>
      <w:r w:rsidR="00A21EC2" w:rsidRPr="00A21EC2">
        <w:rPr>
          <w:szCs w:val="27"/>
        </w:rPr>
        <w:t>редакции решения Думы Кировско</w:t>
      </w:r>
      <w:r w:rsidR="00B7108C">
        <w:rPr>
          <w:szCs w:val="27"/>
        </w:rPr>
        <w:t xml:space="preserve">го муниципального района № </w:t>
      </w:r>
      <w:r w:rsidR="000B2423">
        <w:rPr>
          <w:szCs w:val="27"/>
        </w:rPr>
        <w:t>45</w:t>
      </w:r>
      <w:r w:rsidR="004B3A69">
        <w:rPr>
          <w:szCs w:val="27"/>
        </w:rPr>
        <w:t xml:space="preserve"> </w:t>
      </w:r>
      <w:r w:rsidR="00B7108C">
        <w:rPr>
          <w:szCs w:val="27"/>
        </w:rPr>
        <w:t>-</w:t>
      </w:r>
      <w:r w:rsidR="004B3A69">
        <w:rPr>
          <w:szCs w:val="27"/>
        </w:rPr>
        <w:t xml:space="preserve"> </w:t>
      </w:r>
      <w:r w:rsidR="00B7108C">
        <w:rPr>
          <w:szCs w:val="27"/>
        </w:rPr>
        <w:t xml:space="preserve">НПА от </w:t>
      </w:r>
      <w:r w:rsidR="000B2423">
        <w:rPr>
          <w:szCs w:val="27"/>
        </w:rPr>
        <w:t>30</w:t>
      </w:r>
      <w:r w:rsidR="00B7108C">
        <w:rPr>
          <w:szCs w:val="27"/>
        </w:rPr>
        <w:t>.0</w:t>
      </w:r>
      <w:r w:rsidR="000B2423">
        <w:rPr>
          <w:szCs w:val="27"/>
        </w:rPr>
        <w:t>9</w:t>
      </w:r>
      <w:r w:rsidR="00B7108C">
        <w:rPr>
          <w:szCs w:val="27"/>
        </w:rPr>
        <w:t>.202</w:t>
      </w:r>
      <w:r w:rsidR="004B3A69">
        <w:rPr>
          <w:szCs w:val="27"/>
        </w:rPr>
        <w:t>1</w:t>
      </w:r>
      <w:r w:rsidR="00A21EC2" w:rsidRPr="00A21EC2">
        <w:rPr>
          <w:szCs w:val="27"/>
        </w:rPr>
        <w:t>)</w:t>
      </w:r>
      <w:r w:rsidR="000B2423">
        <w:rPr>
          <w:szCs w:val="27"/>
        </w:rPr>
        <w:t>, решением Думы Кировского муниципального района от 28.12.2021 № 59-НПА «Об утверждении изменений в карте функциональных зон в границах села</w:t>
      </w:r>
      <w:proofErr w:type="gramEnd"/>
      <w:r w:rsidR="000B2423">
        <w:rPr>
          <w:szCs w:val="27"/>
        </w:rPr>
        <w:t xml:space="preserve"> </w:t>
      </w:r>
      <w:proofErr w:type="gramStart"/>
      <w:r w:rsidR="000B2423">
        <w:rPr>
          <w:szCs w:val="27"/>
        </w:rPr>
        <w:t>Марьяновка, генерального плана села Марьяновка, Генерального плана Крыловского сельского поселения Кировского муниципального района – отнесении земельного у</w:t>
      </w:r>
      <w:r w:rsidR="00485BE9">
        <w:rPr>
          <w:szCs w:val="27"/>
        </w:rPr>
        <w:t>частка с кадастровым номером 25:</w:t>
      </w:r>
      <w:r w:rsidR="000B2423">
        <w:rPr>
          <w:szCs w:val="27"/>
        </w:rPr>
        <w:t>05:</w:t>
      </w:r>
      <w:r w:rsidR="00485BE9">
        <w:rPr>
          <w:szCs w:val="27"/>
        </w:rPr>
        <w:t xml:space="preserve">280101:955 к функциональной зоне Ж-1 «Зона застройки индивидуальными жилыми домами»», </w:t>
      </w:r>
      <w:r w:rsidR="00E64B86">
        <w:rPr>
          <w:szCs w:val="27"/>
        </w:rPr>
        <w:t xml:space="preserve">в связи с </w:t>
      </w:r>
      <w:r w:rsidR="00485BE9">
        <w:rPr>
          <w:szCs w:val="27"/>
        </w:rPr>
        <w:t xml:space="preserve">заявлением гр. Скиба Г.Н., поступившим в администрацию Кировского муниципального района 12.01.2022 № 2-гр. </w:t>
      </w:r>
      <w:r w:rsidR="009312CE">
        <w:rPr>
          <w:szCs w:val="27"/>
        </w:rPr>
        <w:t xml:space="preserve">с </w:t>
      </w:r>
      <w:r w:rsidR="00485BE9">
        <w:rPr>
          <w:szCs w:val="27"/>
        </w:rPr>
        <w:t>просьбой об установлении для земельного участка с кадастровым номером</w:t>
      </w:r>
      <w:r w:rsidR="009312CE">
        <w:rPr>
          <w:szCs w:val="27"/>
        </w:rPr>
        <w:t xml:space="preserve"> 25:05</w:t>
      </w:r>
      <w:proofErr w:type="gramEnd"/>
      <w:r w:rsidR="009312CE">
        <w:rPr>
          <w:szCs w:val="27"/>
        </w:rPr>
        <w:t>:280101:955</w:t>
      </w:r>
      <w:r w:rsidR="00E64B86">
        <w:rPr>
          <w:szCs w:val="27"/>
        </w:rPr>
        <w:t xml:space="preserve"> вида разрешённого использования</w:t>
      </w:r>
      <w:r w:rsidR="009312CE">
        <w:rPr>
          <w:szCs w:val="27"/>
        </w:rPr>
        <w:t xml:space="preserve"> «для ведения личного подсобного хозяйства»</w:t>
      </w:r>
      <w:r w:rsidR="00B7108C">
        <w:rPr>
          <w:szCs w:val="27"/>
        </w:rPr>
        <w:t>,</w:t>
      </w:r>
      <w:r w:rsidR="003E03BC">
        <w:rPr>
          <w:szCs w:val="27"/>
        </w:rPr>
        <w:t xml:space="preserve"> </w:t>
      </w:r>
      <w:r w:rsidRPr="00D34B52">
        <w:rPr>
          <w:szCs w:val="27"/>
        </w:rPr>
        <w:t xml:space="preserve">администрация Кировского муниципального района </w:t>
      </w:r>
    </w:p>
    <w:p w:rsidR="00D01C42" w:rsidRDefault="00D01C42" w:rsidP="00CE5384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2F68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92368A" w:rsidRDefault="00177F97" w:rsidP="0092368A">
      <w:pPr>
        <w:pStyle w:val="ConsPlusNormal"/>
        <w:spacing w:line="480" w:lineRule="auto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 </w:t>
      </w:r>
    </w:p>
    <w:p w:rsidR="008824F4" w:rsidRPr="0092368A" w:rsidRDefault="00D34B52" w:rsidP="0092368A">
      <w:pPr>
        <w:pStyle w:val="ConsPlusNormal"/>
        <w:spacing w:after="120" w:line="360" w:lineRule="auto"/>
        <w:jc w:val="both"/>
        <w:rPr>
          <w:sz w:val="28"/>
          <w:szCs w:val="28"/>
        </w:rPr>
      </w:pPr>
      <w:r w:rsidRPr="00D34B52">
        <w:rPr>
          <w:rFonts w:eastAsia="Times New Roman"/>
          <w:sz w:val="28"/>
          <w:szCs w:val="27"/>
        </w:rPr>
        <w:t xml:space="preserve">1. </w:t>
      </w:r>
      <w:r w:rsidR="000C38FB">
        <w:rPr>
          <w:rFonts w:eastAsia="Times New Roman"/>
          <w:sz w:val="28"/>
          <w:szCs w:val="27"/>
        </w:rPr>
        <w:t>Изменить вид</w:t>
      </w:r>
      <w:r w:rsidR="009C05E5">
        <w:rPr>
          <w:rFonts w:eastAsia="Times New Roman"/>
          <w:sz w:val="28"/>
          <w:szCs w:val="27"/>
        </w:rPr>
        <w:t xml:space="preserve"> разрешённого использования </w:t>
      </w:r>
      <w:r w:rsidR="004B3A69">
        <w:rPr>
          <w:rFonts w:eastAsia="Times New Roman"/>
          <w:sz w:val="28"/>
          <w:szCs w:val="27"/>
        </w:rPr>
        <w:t xml:space="preserve">земельного участка </w:t>
      </w:r>
      <w:r w:rsidR="00AB66F5">
        <w:rPr>
          <w:rFonts w:eastAsia="Times New Roman"/>
          <w:sz w:val="28"/>
          <w:szCs w:val="27"/>
        </w:rPr>
        <w:t>с кадастровым номером 25:05:</w:t>
      </w:r>
      <w:r w:rsidR="00C42F68">
        <w:rPr>
          <w:rFonts w:eastAsia="Times New Roman"/>
          <w:sz w:val="28"/>
          <w:szCs w:val="27"/>
        </w:rPr>
        <w:t>280</w:t>
      </w:r>
      <w:r w:rsidR="00AB66F5">
        <w:rPr>
          <w:rFonts w:eastAsia="Times New Roman"/>
          <w:sz w:val="28"/>
          <w:szCs w:val="27"/>
        </w:rPr>
        <w:t>101:</w:t>
      </w:r>
      <w:r w:rsidR="00C42F68">
        <w:rPr>
          <w:rFonts w:eastAsia="Times New Roman"/>
          <w:sz w:val="28"/>
          <w:szCs w:val="27"/>
        </w:rPr>
        <w:t>955</w:t>
      </w:r>
      <w:r w:rsidR="000C1F55">
        <w:rPr>
          <w:rFonts w:eastAsia="Times New Roman"/>
          <w:sz w:val="28"/>
          <w:szCs w:val="27"/>
        </w:rPr>
        <w:t>, расположенного</w:t>
      </w:r>
      <w:r w:rsidR="00E64B86">
        <w:rPr>
          <w:rFonts w:eastAsia="Times New Roman"/>
          <w:sz w:val="28"/>
          <w:szCs w:val="27"/>
        </w:rPr>
        <w:t xml:space="preserve"> по адресу: </w:t>
      </w:r>
      <w:r w:rsidR="00E64B86">
        <w:rPr>
          <w:rFonts w:eastAsia="Times New Roman"/>
          <w:sz w:val="28"/>
          <w:szCs w:val="27"/>
        </w:rPr>
        <w:lastRenderedPageBreak/>
        <w:t xml:space="preserve">Приморский край, Кировский район, с. </w:t>
      </w:r>
      <w:r w:rsidR="00C42F68">
        <w:rPr>
          <w:rFonts w:eastAsia="Times New Roman"/>
          <w:sz w:val="28"/>
          <w:szCs w:val="27"/>
        </w:rPr>
        <w:t>Марьяновка</w:t>
      </w:r>
      <w:r w:rsidR="00E64B86">
        <w:rPr>
          <w:rFonts w:eastAsia="Times New Roman"/>
          <w:sz w:val="28"/>
          <w:szCs w:val="27"/>
        </w:rPr>
        <w:t xml:space="preserve">, ул. </w:t>
      </w:r>
      <w:r w:rsidR="00C42F68">
        <w:rPr>
          <w:rFonts w:eastAsia="Times New Roman"/>
          <w:sz w:val="28"/>
          <w:szCs w:val="27"/>
        </w:rPr>
        <w:t>Советская</w:t>
      </w:r>
      <w:r w:rsidR="00E64B86">
        <w:rPr>
          <w:rFonts w:eastAsia="Times New Roman"/>
          <w:sz w:val="28"/>
          <w:szCs w:val="27"/>
        </w:rPr>
        <w:t xml:space="preserve">, </w:t>
      </w:r>
      <w:r w:rsidR="00C42F68">
        <w:rPr>
          <w:rFonts w:eastAsia="Times New Roman"/>
          <w:sz w:val="28"/>
          <w:szCs w:val="27"/>
        </w:rPr>
        <w:t>32</w:t>
      </w:r>
      <w:r w:rsidR="00E64B86">
        <w:rPr>
          <w:rFonts w:eastAsia="Times New Roman"/>
          <w:sz w:val="28"/>
          <w:szCs w:val="27"/>
        </w:rPr>
        <w:t xml:space="preserve">: вид разрешённого использования </w:t>
      </w:r>
      <w:r w:rsidR="004B3A69">
        <w:rPr>
          <w:rFonts w:eastAsia="Times New Roman"/>
          <w:sz w:val="28"/>
          <w:szCs w:val="27"/>
        </w:rPr>
        <w:t>«</w:t>
      </w:r>
      <w:r w:rsidR="00C42F68" w:rsidRPr="00C42F68">
        <w:rPr>
          <w:rFonts w:eastAsia="Times New Roman"/>
          <w:sz w:val="28"/>
          <w:szCs w:val="27"/>
        </w:rPr>
        <w:t>Открытая площадка для размещения сельскохозяйственной техники</w:t>
      </w:r>
      <w:r w:rsidR="004B3A69">
        <w:rPr>
          <w:rFonts w:eastAsia="Times New Roman"/>
          <w:sz w:val="28"/>
          <w:szCs w:val="27"/>
        </w:rPr>
        <w:t>»</w:t>
      </w:r>
      <w:r w:rsidR="00C42F68" w:rsidRPr="00C42F68">
        <w:t xml:space="preserve"> </w:t>
      </w:r>
      <w:r w:rsidR="00C42F68">
        <w:t>(</w:t>
      </w:r>
      <w:r w:rsidR="00C42F68" w:rsidRPr="00C42F68">
        <w:rPr>
          <w:rFonts w:eastAsia="Times New Roman"/>
          <w:sz w:val="28"/>
          <w:szCs w:val="27"/>
        </w:rPr>
        <w:t xml:space="preserve">код ВРИ – </w:t>
      </w:r>
      <w:r w:rsidR="00C42F68">
        <w:rPr>
          <w:rFonts w:eastAsia="Times New Roman"/>
          <w:sz w:val="28"/>
          <w:szCs w:val="27"/>
        </w:rPr>
        <w:t>1.18)</w:t>
      </w:r>
      <w:r w:rsidR="00E839CE">
        <w:rPr>
          <w:rFonts w:eastAsia="Times New Roman"/>
          <w:sz w:val="28"/>
          <w:szCs w:val="27"/>
        </w:rPr>
        <w:t>,</w:t>
      </w:r>
      <w:r w:rsidR="004B3A69">
        <w:rPr>
          <w:rFonts w:eastAsia="Times New Roman"/>
          <w:sz w:val="28"/>
          <w:szCs w:val="27"/>
        </w:rPr>
        <w:t xml:space="preserve"> </w:t>
      </w:r>
      <w:r w:rsidR="00187CAF">
        <w:rPr>
          <w:rFonts w:eastAsia="Times New Roman"/>
          <w:sz w:val="28"/>
          <w:szCs w:val="27"/>
        </w:rPr>
        <w:t xml:space="preserve">изменить </w:t>
      </w:r>
      <w:r w:rsidR="004B3A69">
        <w:rPr>
          <w:rFonts w:eastAsia="Times New Roman"/>
          <w:sz w:val="28"/>
          <w:szCs w:val="27"/>
        </w:rPr>
        <w:t>на</w:t>
      </w:r>
      <w:r w:rsidR="00E839CE">
        <w:rPr>
          <w:rFonts w:eastAsia="Times New Roman"/>
          <w:sz w:val="28"/>
          <w:szCs w:val="27"/>
        </w:rPr>
        <w:t xml:space="preserve"> </w:t>
      </w:r>
      <w:r w:rsidR="00187CAF">
        <w:rPr>
          <w:rFonts w:eastAsia="Times New Roman"/>
          <w:sz w:val="28"/>
          <w:szCs w:val="27"/>
        </w:rPr>
        <w:t xml:space="preserve">вид разрешённого использования </w:t>
      </w:r>
      <w:r w:rsidR="004B3A69">
        <w:rPr>
          <w:rFonts w:eastAsia="Times New Roman"/>
          <w:sz w:val="28"/>
          <w:szCs w:val="27"/>
        </w:rPr>
        <w:t>«</w:t>
      </w:r>
      <w:r w:rsidR="00C42F68" w:rsidRPr="00C42F68">
        <w:rPr>
          <w:rFonts w:eastAsia="Times New Roman"/>
          <w:sz w:val="28"/>
          <w:szCs w:val="27"/>
        </w:rPr>
        <w:t>для ведения личного подсобного хозяйства</w:t>
      </w:r>
      <w:r w:rsidR="000C1F55">
        <w:rPr>
          <w:rFonts w:eastAsia="Times New Roman"/>
          <w:sz w:val="28"/>
          <w:szCs w:val="27"/>
        </w:rPr>
        <w:t>»</w:t>
      </w:r>
      <w:r w:rsidR="00C42F68" w:rsidRPr="00C42F68">
        <w:rPr>
          <w:rFonts w:eastAsia="Times New Roman"/>
          <w:sz w:val="28"/>
          <w:szCs w:val="27"/>
        </w:rPr>
        <w:t xml:space="preserve"> </w:t>
      </w:r>
      <w:r w:rsidR="004B3A69">
        <w:rPr>
          <w:rFonts w:eastAsia="Times New Roman"/>
          <w:sz w:val="28"/>
          <w:szCs w:val="27"/>
        </w:rPr>
        <w:t>(код ВРИ – 2.</w:t>
      </w:r>
      <w:r w:rsidR="00C42F68">
        <w:rPr>
          <w:rFonts w:eastAsia="Times New Roman"/>
          <w:sz w:val="28"/>
          <w:szCs w:val="27"/>
        </w:rPr>
        <w:t>2</w:t>
      </w:r>
      <w:r w:rsidR="004B3A69">
        <w:rPr>
          <w:rFonts w:eastAsia="Times New Roman"/>
          <w:sz w:val="28"/>
          <w:szCs w:val="27"/>
        </w:rPr>
        <w:t>)</w:t>
      </w:r>
      <w:r w:rsidR="00AB66F5">
        <w:rPr>
          <w:rFonts w:eastAsia="Times New Roman"/>
          <w:sz w:val="28"/>
          <w:szCs w:val="27"/>
        </w:rPr>
        <w:t>;</w:t>
      </w:r>
    </w:p>
    <w:p w:rsidR="004E4A49" w:rsidRDefault="00AB66F5" w:rsidP="0092368A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E4A49">
        <w:rPr>
          <w:rFonts w:ascii="Times New Roman" w:hAnsi="Times New Roman" w:cs="Times New Roman"/>
          <w:sz w:val="28"/>
        </w:rPr>
        <w:t>. Управлению</w:t>
      </w:r>
      <w:r w:rsidR="004E4A49" w:rsidRPr="004E4A49">
        <w:rPr>
          <w:rFonts w:ascii="Times New Roman" w:hAnsi="Times New Roman" w:cs="Times New Roman"/>
          <w:sz w:val="28"/>
        </w:rPr>
        <w:t xml:space="preserve"> муниципальной собственности, архитектуры и правовой экспертизы </w:t>
      </w:r>
      <w:r w:rsidR="000C38FB">
        <w:rPr>
          <w:rFonts w:ascii="Times New Roman" w:hAnsi="Times New Roman" w:cs="Times New Roman"/>
          <w:sz w:val="28"/>
        </w:rPr>
        <w:t>обеспечить отправку настоящего постановления</w:t>
      </w:r>
      <w:r w:rsidR="004E4A49" w:rsidRPr="004E4A49">
        <w:t xml:space="preserve"> </w:t>
      </w:r>
      <w:r w:rsidR="004E4A49" w:rsidRPr="004E4A49">
        <w:rPr>
          <w:rFonts w:ascii="Times New Roman" w:hAnsi="Times New Roman" w:cs="Times New Roman"/>
          <w:sz w:val="28"/>
        </w:rPr>
        <w:t xml:space="preserve">в орган регистрации </w:t>
      </w:r>
      <w:r w:rsidR="008B427A">
        <w:rPr>
          <w:rFonts w:ascii="Times New Roman" w:hAnsi="Times New Roman" w:cs="Times New Roman"/>
          <w:sz w:val="28"/>
        </w:rPr>
        <w:t xml:space="preserve">прав </w:t>
      </w:r>
      <w:r w:rsidR="004E4A49" w:rsidRPr="004E4A49">
        <w:rPr>
          <w:rFonts w:ascii="Times New Roman" w:hAnsi="Times New Roman" w:cs="Times New Roman"/>
          <w:sz w:val="28"/>
        </w:rPr>
        <w:t xml:space="preserve">для внесения </w:t>
      </w:r>
      <w:r w:rsidR="000C38FB">
        <w:rPr>
          <w:rFonts w:ascii="Times New Roman" w:hAnsi="Times New Roman" w:cs="Times New Roman"/>
          <w:sz w:val="28"/>
        </w:rPr>
        <w:t xml:space="preserve">необходимых </w:t>
      </w:r>
      <w:r w:rsidR="004E4A49" w:rsidRPr="004E4A49">
        <w:rPr>
          <w:rFonts w:ascii="Times New Roman" w:hAnsi="Times New Roman" w:cs="Times New Roman"/>
          <w:sz w:val="28"/>
        </w:rPr>
        <w:t>сведений</w:t>
      </w:r>
      <w:r w:rsidR="004E4A49">
        <w:rPr>
          <w:rFonts w:ascii="Times New Roman" w:hAnsi="Times New Roman" w:cs="Times New Roman"/>
          <w:sz w:val="28"/>
        </w:rPr>
        <w:t xml:space="preserve"> </w:t>
      </w:r>
      <w:r w:rsidR="004E4A49" w:rsidRPr="004E4A49">
        <w:rPr>
          <w:rFonts w:ascii="Times New Roman" w:hAnsi="Times New Roman" w:cs="Times New Roman"/>
          <w:sz w:val="28"/>
        </w:rPr>
        <w:t xml:space="preserve"> в Единый госу</w:t>
      </w:r>
      <w:r w:rsidR="008B427A">
        <w:rPr>
          <w:rFonts w:ascii="Times New Roman" w:hAnsi="Times New Roman" w:cs="Times New Roman"/>
          <w:sz w:val="28"/>
        </w:rPr>
        <w:t>дарственный реестр недвижимости;</w:t>
      </w:r>
    </w:p>
    <w:p w:rsidR="00C50C47" w:rsidRDefault="004E4A49" w:rsidP="0092368A">
      <w:pPr>
        <w:pStyle w:val="2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 xml:space="preserve">Руководителю аппарата администрации Кировского муниципального района </w:t>
      </w:r>
      <w:r w:rsidR="0099409E">
        <w:rPr>
          <w:rFonts w:ascii="Times New Roman" w:eastAsia="Times New Roman" w:hAnsi="Times New Roman" w:cs="Times New Roman"/>
          <w:sz w:val="28"/>
          <w:szCs w:val="27"/>
        </w:rPr>
        <w:t>Тыщенко Л.А.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="001031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proofErr w:type="gramEnd"/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0C38FB">
        <w:rPr>
          <w:rFonts w:ascii="Times New Roman" w:eastAsia="Times New Roman" w:hAnsi="Times New Roman" w:cs="Times New Roman"/>
          <w:sz w:val="28"/>
          <w:szCs w:val="27"/>
        </w:rPr>
        <w:t>данное постановление</w:t>
      </w:r>
      <w:r w:rsidR="00D170B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D34B52" w:rsidRPr="00D34B52" w:rsidRDefault="008B427A" w:rsidP="0092368A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</w:t>
      </w:r>
      <w:r w:rsidR="00D170BF">
        <w:rPr>
          <w:rFonts w:ascii="Times New Roman" w:eastAsia="Times New Roman" w:hAnsi="Times New Roman" w:cs="Times New Roman"/>
          <w:sz w:val="28"/>
          <w:szCs w:val="27"/>
        </w:rPr>
        <w:t>настоящего постановления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оставляю за собой.</w:t>
      </w:r>
    </w:p>
    <w:p w:rsidR="00C47847" w:rsidRPr="00597550" w:rsidRDefault="00C47847" w:rsidP="00E839CE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427A" w:rsidRDefault="008B427A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7847" w:rsidRPr="00DA7714">
        <w:rPr>
          <w:sz w:val="28"/>
          <w:szCs w:val="28"/>
        </w:rPr>
        <w:t>Ки</w:t>
      </w:r>
      <w:r w:rsidR="00637C99">
        <w:rPr>
          <w:sz w:val="28"/>
          <w:szCs w:val="28"/>
        </w:rPr>
        <w:t>ровского муниципального района</w:t>
      </w:r>
    </w:p>
    <w:p w:rsidR="008B427A" w:rsidRDefault="008B427A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C47847" w:rsidRPr="00DA7714" w:rsidRDefault="008B427A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37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И.И. Вотяков</w:t>
      </w:r>
      <w:r w:rsidR="00637C99">
        <w:rPr>
          <w:sz w:val="28"/>
          <w:szCs w:val="28"/>
        </w:rPr>
        <w:t xml:space="preserve">  </w:t>
      </w:r>
    </w:p>
    <w:p w:rsidR="00C47847" w:rsidRPr="00DA7714" w:rsidRDefault="008C7C79" w:rsidP="008C7C79">
      <w:pPr>
        <w:pStyle w:val="ConsPlusNormal"/>
        <w:jc w:val="both"/>
        <w:rPr>
          <w:sz w:val="28"/>
          <w:szCs w:val="28"/>
        </w:rPr>
      </w:pPr>
      <w:r w:rsidRPr="00DA7714">
        <w:rPr>
          <w:sz w:val="28"/>
          <w:szCs w:val="28"/>
        </w:rPr>
        <w:t xml:space="preserve"> </w:t>
      </w:r>
    </w:p>
    <w:p w:rsidR="00C47847" w:rsidRPr="00597550" w:rsidRDefault="00C47847" w:rsidP="00C4784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47847" w:rsidRPr="00597550" w:rsidRDefault="00C47847" w:rsidP="00C47847">
      <w:pPr>
        <w:pStyle w:val="ConsPlusNormal"/>
        <w:spacing w:before="200" w:line="276" w:lineRule="auto"/>
        <w:ind w:firstLine="540"/>
        <w:jc w:val="both"/>
        <w:rPr>
          <w:sz w:val="28"/>
          <w:szCs w:val="28"/>
        </w:rPr>
      </w:pPr>
    </w:p>
    <w:p w:rsidR="00C47847" w:rsidRPr="003558D2" w:rsidRDefault="00C47847" w:rsidP="00C47847">
      <w:pPr>
        <w:pStyle w:val="ConsPlusNormal"/>
        <w:spacing w:before="200" w:line="276" w:lineRule="auto"/>
        <w:ind w:firstLine="540"/>
        <w:jc w:val="both"/>
        <w:rPr>
          <w:sz w:val="27"/>
          <w:szCs w:val="27"/>
        </w:rPr>
      </w:pPr>
    </w:p>
    <w:p w:rsidR="00C47847" w:rsidRPr="003558D2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Pr="008B427A" w:rsidRDefault="00C47847" w:rsidP="00C47847">
      <w:pPr>
        <w:pStyle w:val="ConsPlusNormal"/>
        <w:spacing w:line="276" w:lineRule="auto"/>
        <w:jc w:val="right"/>
        <w:outlineLvl w:val="0"/>
        <w:rPr>
          <w:sz w:val="28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2F68">
      <w:pPr>
        <w:pStyle w:val="ConsPlusNormal"/>
        <w:spacing w:line="276" w:lineRule="auto"/>
        <w:outlineLvl w:val="0"/>
        <w:rPr>
          <w:sz w:val="27"/>
          <w:szCs w:val="27"/>
        </w:rPr>
      </w:pPr>
    </w:p>
    <w:sectPr w:rsidR="00C47847" w:rsidSect="009236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92" w:rsidRDefault="003C3292" w:rsidP="00177F97">
      <w:pPr>
        <w:spacing w:after="0" w:line="240" w:lineRule="auto"/>
      </w:pPr>
      <w:r>
        <w:separator/>
      </w:r>
    </w:p>
  </w:endnote>
  <w:endnote w:type="continuationSeparator" w:id="0">
    <w:p w:rsidR="003C3292" w:rsidRDefault="003C3292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92" w:rsidRDefault="003C3292" w:rsidP="00177F97">
      <w:pPr>
        <w:spacing w:after="0" w:line="240" w:lineRule="auto"/>
      </w:pPr>
      <w:r>
        <w:separator/>
      </w:r>
    </w:p>
  </w:footnote>
  <w:footnote w:type="continuationSeparator" w:id="0">
    <w:p w:rsidR="003C3292" w:rsidRDefault="003C3292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03FDE"/>
    <w:rsid w:val="00015B44"/>
    <w:rsid w:val="00046009"/>
    <w:rsid w:val="000559C9"/>
    <w:rsid w:val="000B2423"/>
    <w:rsid w:val="000C1F55"/>
    <w:rsid w:val="000C38FB"/>
    <w:rsid w:val="000D04A1"/>
    <w:rsid w:val="000E34CC"/>
    <w:rsid w:val="0010316B"/>
    <w:rsid w:val="0011045A"/>
    <w:rsid w:val="001165A5"/>
    <w:rsid w:val="00133841"/>
    <w:rsid w:val="00133BC6"/>
    <w:rsid w:val="00150B96"/>
    <w:rsid w:val="00160121"/>
    <w:rsid w:val="00177F97"/>
    <w:rsid w:val="0018139C"/>
    <w:rsid w:val="00187375"/>
    <w:rsid w:val="00187CAF"/>
    <w:rsid w:val="00193BF7"/>
    <w:rsid w:val="00222F4A"/>
    <w:rsid w:val="002265B6"/>
    <w:rsid w:val="002D2A5F"/>
    <w:rsid w:val="002D5C49"/>
    <w:rsid w:val="00365440"/>
    <w:rsid w:val="003C3292"/>
    <w:rsid w:val="003D6B12"/>
    <w:rsid w:val="003E03BC"/>
    <w:rsid w:val="004461E8"/>
    <w:rsid w:val="004553A0"/>
    <w:rsid w:val="00465225"/>
    <w:rsid w:val="00485BE9"/>
    <w:rsid w:val="004A0A01"/>
    <w:rsid w:val="004A3709"/>
    <w:rsid w:val="004B398D"/>
    <w:rsid w:val="004B3A69"/>
    <w:rsid w:val="004C5773"/>
    <w:rsid w:val="004E0E81"/>
    <w:rsid w:val="004E4A49"/>
    <w:rsid w:val="00516C34"/>
    <w:rsid w:val="00530A8E"/>
    <w:rsid w:val="00543FAD"/>
    <w:rsid w:val="0055088C"/>
    <w:rsid w:val="00565BC6"/>
    <w:rsid w:val="00591C00"/>
    <w:rsid w:val="00597550"/>
    <w:rsid w:val="005C547D"/>
    <w:rsid w:val="005C5E20"/>
    <w:rsid w:val="005C6804"/>
    <w:rsid w:val="005F4277"/>
    <w:rsid w:val="005F6798"/>
    <w:rsid w:val="00637C99"/>
    <w:rsid w:val="006449E6"/>
    <w:rsid w:val="00696A67"/>
    <w:rsid w:val="006D49D9"/>
    <w:rsid w:val="0072116E"/>
    <w:rsid w:val="0077361B"/>
    <w:rsid w:val="00791923"/>
    <w:rsid w:val="007A5802"/>
    <w:rsid w:val="007C13AC"/>
    <w:rsid w:val="007E57BF"/>
    <w:rsid w:val="007F0A42"/>
    <w:rsid w:val="00803058"/>
    <w:rsid w:val="00807047"/>
    <w:rsid w:val="0083774E"/>
    <w:rsid w:val="00847175"/>
    <w:rsid w:val="008824F4"/>
    <w:rsid w:val="0088701F"/>
    <w:rsid w:val="008B427A"/>
    <w:rsid w:val="008C0185"/>
    <w:rsid w:val="008C7C79"/>
    <w:rsid w:val="0092368A"/>
    <w:rsid w:val="009312CE"/>
    <w:rsid w:val="00975956"/>
    <w:rsid w:val="0099409E"/>
    <w:rsid w:val="009979AB"/>
    <w:rsid w:val="009A530A"/>
    <w:rsid w:val="009C05E5"/>
    <w:rsid w:val="009C0C57"/>
    <w:rsid w:val="00A0522A"/>
    <w:rsid w:val="00A21EC2"/>
    <w:rsid w:val="00A902B7"/>
    <w:rsid w:val="00AA1607"/>
    <w:rsid w:val="00AB66F5"/>
    <w:rsid w:val="00AC00F3"/>
    <w:rsid w:val="00AC634E"/>
    <w:rsid w:val="00AD7B3F"/>
    <w:rsid w:val="00AE1040"/>
    <w:rsid w:val="00B05FC5"/>
    <w:rsid w:val="00B3374F"/>
    <w:rsid w:val="00B45F92"/>
    <w:rsid w:val="00B66542"/>
    <w:rsid w:val="00B671CA"/>
    <w:rsid w:val="00B7108C"/>
    <w:rsid w:val="00BA11C9"/>
    <w:rsid w:val="00BF7171"/>
    <w:rsid w:val="00C34CD5"/>
    <w:rsid w:val="00C405F0"/>
    <w:rsid w:val="00C40D65"/>
    <w:rsid w:val="00C42F68"/>
    <w:rsid w:val="00C47847"/>
    <w:rsid w:val="00C50C47"/>
    <w:rsid w:val="00C516C6"/>
    <w:rsid w:val="00C77925"/>
    <w:rsid w:val="00C978B3"/>
    <w:rsid w:val="00CE007D"/>
    <w:rsid w:val="00CE1B49"/>
    <w:rsid w:val="00CE5384"/>
    <w:rsid w:val="00D01C42"/>
    <w:rsid w:val="00D0252A"/>
    <w:rsid w:val="00D170BF"/>
    <w:rsid w:val="00D34B52"/>
    <w:rsid w:val="00D50D76"/>
    <w:rsid w:val="00D72D0C"/>
    <w:rsid w:val="00D748C1"/>
    <w:rsid w:val="00D82829"/>
    <w:rsid w:val="00D96B67"/>
    <w:rsid w:val="00DA7714"/>
    <w:rsid w:val="00E00A0E"/>
    <w:rsid w:val="00E0187C"/>
    <w:rsid w:val="00E2208C"/>
    <w:rsid w:val="00E27A7F"/>
    <w:rsid w:val="00E35C3F"/>
    <w:rsid w:val="00E57937"/>
    <w:rsid w:val="00E64B86"/>
    <w:rsid w:val="00E766A9"/>
    <w:rsid w:val="00E839CE"/>
    <w:rsid w:val="00E87B2E"/>
    <w:rsid w:val="00EC60BD"/>
    <w:rsid w:val="00F141D3"/>
    <w:rsid w:val="00F2036B"/>
    <w:rsid w:val="00F35243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549-CD7D-4542-9DF7-10C993B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43</cp:revision>
  <cp:lastPrinted>2022-01-21T05:29:00Z</cp:lastPrinted>
  <dcterms:created xsi:type="dcterms:W3CDTF">2019-10-27T22:26:00Z</dcterms:created>
  <dcterms:modified xsi:type="dcterms:W3CDTF">2022-01-26T00:29:00Z</dcterms:modified>
</cp:coreProperties>
</file>