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14" w:rsidRDefault="00C12560">
      <w:pPr>
        <w:pStyle w:val="10"/>
        <w:keepNext/>
        <w:keepLines/>
        <w:shd w:val="clear" w:color="auto" w:fill="auto"/>
        <w:spacing w:before="0"/>
        <w:ind w:left="40"/>
      </w:pPr>
      <w:bookmarkStart w:id="0" w:name="bookmark2"/>
      <w:r>
        <w:t>ПРОГРАММА</w:t>
      </w:r>
      <w:bookmarkEnd w:id="0"/>
    </w:p>
    <w:p w:rsidR="009B5914" w:rsidRDefault="00CD035F">
      <w:pPr>
        <w:pStyle w:val="10"/>
        <w:keepNext/>
        <w:keepLines/>
        <w:shd w:val="clear" w:color="auto" w:fill="auto"/>
        <w:spacing w:before="0" w:after="215"/>
        <w:ind w:left="40"/>
      </w:pPr>
      <w:bookmarkStart w:id="1" w:name="bookmark3"/>
      <w:r>
        <w:t>«</w:t>
      </w:r>
      <w:r w:rsidR="00C12560">
        <w:t>ПРОТИВОДЕЙСТВИЯ КОРРУПЦИИ</w:t>
      </w:r>
      <w:r w:rsidR="00C12560">
        <w:br/>
        <w:t xml:space="preserve">В </w:t>
      </w:r>
      <w:r w:rsidR="00CD7A36">
        <w:t>АДМИНИСТРАЦИИ КИРОВСКОГО МУНИЦИПАЛЬНОГО РАЙОНА</w:t>
      </w:r>
      <w:r w:rsidR="00C12560">
        <w:t>НА 2021 - 2025 ГОДЫ</w:t>
      </w:r>
      <w:bookmarkEnd w:id="1"/>
      <w:r>
        <w:t>»</w:t>
      </w:r>
    </w:p>
    <w:p w:rsidR="009B5914" w:rsidRDefault="00C12560">
      <w:pPr>
        <w:pStyle w:val="20"/>
        <w:keepNext/>
        <w:keepLines/>
        <w:shd w:val="clear" w:color="auto" w:fill="auto"/>
        <w:spacing w:after="244" w:line="278" w:lineRule="exact"/>
        <w:ind w:left="40"/>
      </w:pPr>
      <w:bookmarkStart w:id="2" w:name="bookmark4"/>
      <w:r>
        <w:t>I. ОБЩАЯ ХАРАКТЕРИСТИКА, СФЕРЫ РЕАЛИЗАЦИИ</w:t>
      </w:r>
      <w:r>
        <w:br/>
        <w:t>ПРОГРАММЫ, ПРОБЛЕМЫ И ПУТИ ИХ РЕШЕНИЯ</w:t>
      </w:r>
      <w:bookmarkEnd w:id="2"/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В Стратегии национальной безопасности Российской Федерации, утвержденной Указом Президента Российской Федерации от 2 июля 2021 года № 400 ”О Стратегии национальной безопасности Российской Федерации”, искоренение коррупции отнесено к национальным интересам Российской Федерации.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На фоне сохраняющихся в Российской Федерации социально-экономических проблем растет потребность общества в повышении эффективности государственного управления, обеспечении социальной справедливости, усилении борьбы с коррупцией и нецелевым использованием бюджетных средств и государственного имущества,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участием.</w:t>
      </w:r>
    </w:p>
    <w:p w:rsidR="009B5914" w:rsidRPr="00475022" w:rsidRDefault="00C12560" w:rsidP="00475022">
      <w:pPr>
        <w:pStyle w:val="22"/>
        <w:shd w:val="clear" w:color="auto" w:fill="auto"/>
        <w:spacing w:before="0" w:after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Как показывает практика работы, противодействие коррупции не может сводиться только к выявлению, пресечению, расследованию коррупционных правонарушений и привлечению к ответственности лиц, виновных в них.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Немаловажное место в противодействии коррупции занимает ее профилактика, представляющая собой комплекс правовых, экономических, организационных, информационных, образовательных, воспитательных, просветительских и иных мер, направленных на предупреждение коррупции, устранение ее причин.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Реализ</w:t>
      </w:r>
      <w:r w:rsidR="00A8350E" w:rsidRPr="00475022">
        <w:rPr>
          <w:sz w:val="28"/>
          <w:szCs w:val="28"/>
        </w:rPr>
        <w:t xml:space="preserve">ация указанного комплекса мер </w:t>
      </w:r>
      <w:r w:rsidRPr="00475022">
        <w:rPr>
          <w:sz w:val="28"/>
          <w:szCs w:val="28"/>
        </w:rPr>
        <w:t xml:space="preserve"> </w:t>
      </w:r>
      <w:r w:rsidR="00A8350E" w:rsidRPr="00475022">
        <w:rPr>
          <w:sz w:val="28"/>
          <w:szCs w:val="28"/>
        </w:rPr>
        <w:t xml:space="preserve">в администрации Кировского муниципального района осуществляется с 2009 года в рамках </w:t>
      </w:r>
      <w:r w:rsidRPr="00475022">
        <w:rPr>
          <w:sz w:val="28"/>
          <w:szCs w:val="28"/>
        </w:rPr>
        <w:t xml:space="preserve"> антикоррупционных программ. </w:t>
      </w:r>
    </w:p>
    <w:p w:rsidR="009B5914" w:rsidRPr="00475022" w:rsidRDefault="00C12560" w:rsidP="00475022">
      <w:pPr>
        <w:pStyle w:val="22"/>
        <w:shd w:val="clear" w:color="auto" w:fill="auto"/>
        <w:spacing w:before="0" w:after="207" w:line="360" w:lineRule="auto"/>
        <w:ind w:firstLine="580"/>
        <w:rPr>
          <w:sz w:val="28"/>
          <w:szCs w:val="28"/>
        </w:rPr>
      </w:pPr>
      <w:proofErr w:type="gramStart"/>
      <w:r w:rsidRPr="00475022">
        <w:rPr>
          <w:sz w:val="28"/>
          <w:szCs w:val="28"/>
        </w:rPr>
        <w:t xml:space="preserve">Решению имеющихся проблем в сфере противодействия коррупции будут </w:t>
      </w:r>
      <w:r w:rsidRPr="00475022">
        <w:rPr>
          <w:sz w:val="28"/>
          <w:szCs w:val="28"/>
        </w:rPr>
        <w:lastRenderedPageBreak/>
        <w:t>способствовать профилактические, информационные, консультативные, организационно</w:t>
      </w:r>
      <w:r w:rsidRPr="00475022">
        <w:rPr>
          <w:sz w:val="28"/>
          <w:szCs w:val="28"/>
        </w:rPr>
        <w:softHyphen/>
      </w:r>
      <w:r w:rsidR="00475022" w:rsidRPr="00475022">
        <w:rPr>
          <w:sz w:val="28"/>
          <w:szCs w:val="28"/>
        </w:rPr>
        <w:t>-</w:t>
      </w:r>
      <w:r w:rsidRPr="00475022">
        <w:rPr>
          <w:sz w:val="28"/>
          <w:szCs w:val="28"/>
        </w:rPr>
        <w:t xml:space="preserve">методические мероприятия среди должностных лиц органов местного самоуправления, на которых распространяются требования законодательства о противодействии коррупции, повышение эффективности мер, направленных на соблюдение этих требований, а также финансирование информационно-пропагандистских и просветительских мероприятий </w:t>
      </w:r>
      <w:r w:rsidR="00A8350E" w:rsidRPr="00475022">
        <w:rPr>
          <w:sz w:val="28"/>
          <w:szCs w:val="28"/>
        </w:rPr>
        <w:t>среди населения Кировского района</w:t>
      </w:r>
      <w:r w:rsidRPr="00475022">
        <w:rPr>
          <w:sz w:val="28"/>
          <w:szCs w:val="28"/>
        </w:rPr>
        <w:t xml:space="preserve"> с использованием средств массовой информации в целях не только освещения деятельности органов местного</w:t>
      </w:r>
      <w:proofErr w:type="gramEnd"/>
      <w:r w:rsidRPr="00475022">
        <w:rPr>
          <w:sz w:val="28"/>
          <w:szCs w:val="28"/>
        </w:rPr>
        <w:t xml:space="preserve"> самоуправления в области противодействия коррупции, но и формирования у граждан антикоррупционного сознания.</w:t>
      </w:r>
    </w:p>
    <w:p w:rsidR="009B5914" w:rsidRDefault="00C1256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930"/>
        </w:tabs>
        <w:spacing w:after="196" w:line="240" w:lineRule="exact"/>
        <w:ind w:left="3560"/>
        <w:jc w:val="both"/>
      </w:pPr>
      <w:bookmarkStart w:id="3" w:name="bookmark5"/>
      <w:r>
        <w:t>ЦЕЛИ ПРОГРАММЫ</w:t>
      </w:r>
      <w:bookmarkEnd w:id="3"/>
    </w:p>
    <w:p w:rsidR="009B5914" w:rsidRPr="00475022" w:rsidRDefault="00C12560" w:rsidP="00475022">
      <w:pPr>
        <w:pStyle w:val="22"/>
        <w:shd w:val="clear" w:color="auto" w:fill="auto"/>
        <w:spacing w:before="0" w:after="17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В соответствии с основными направлениями государственной политики в области противодействия коррупции, изложенными в Национальном плане противодействия коррупции на 2021 - 2024 годы, утвержденном Указом Президента Российской Федерации от 16 августа 2021 года № 478, целями программы являются: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184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качества и эффективности государственного управления в области противодействия коррупции;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207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удовлетворенности населения деятельностью органов государственной власти и органов местного самоуправления в сфере противодействия коррупции.</w:t>
      </w:r>
    </w:p>
    <w:p w:rsidR="009B5914" w:rsidRDefault="00C1256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826"/>
        </w:tabs>
        <w:spacing w:after="192" w:line="240" w:lineRule="exact"/>
        <w:ind w:left="3360"/>
        <w:jc w:val="both"/>
      </w:pPr>
      <w:bookmarkStart w:id="4" w:name="bookmark6"/>
      <w:r>
        <w:t>ЗАДАЧИ ПРОГРАММЫ</w:t>
      </w:r>
      <w:bookmarkEnd w:id="4"/>
    </w:p>
    <w:p w:rsidR="009B5914" w:rsidRPr="00475022" w:rsidRDefault="00C12560" w:rsidP="00475022">
      <w:pPr>
        <w:pStyle w:val="22"/>
        <w:shd w:val="clear" w:color="auto" w:fill="auto"/>
        <w:spacing w:before="0" w:after="211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Достижение целей, указанных в разделе II настоящей программы, обеспечивается посредством решения следующих задач: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19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совершенствование правовых и организационных основ противодействия коррупции;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качества и эффективности деятельности, направленной на предупреждение коррупционных правонар</w:t>
      </w:r>
      <w:r w:rsidR="00A8350E" w:rsidRPr="00475022">
        <w:rPr>
          <w:sz w:val="28"/>
          <w:szCs w:val="28"/>
        </w:rPr>
        <w:t xml:space="preserve">ушений среди должностных лиц </w:t>
      </w:r>
      <w:r w:rsidR="00A8350E" w:rsidRPr="00475022">
        <w:rPr>
          <w:sz w:val="28"/>
          <w:szCs w:val="28"/>
        </w:rPr>
        <w:lastRenderedPageBreak/>
        <w:t>администрации Кировского муниципального района</w:t>
      </w:r>
      <w:r w:rsidRPr="00475022">
        <w:rPr>
          <w:sz w:val="28"/>
          <w:szCs w:val="28"/>
        </w:rPr>
        <w:t xml:space="preserve"> и подведомстве</w:t>
      </w:r>
      <w:r w:rsidR="00A8350E" w:rsidRPr="00475022">
        <w:rPr>
          <w:sz w:val="28"/>
          <w:szCs w:val="28"/>
        </w:rPr>
        <w:t xml:space="preserve">нных им учреждений </w:t>
      </w:r>
      <w:r w:rsidRPr="00475022">
        <w:rPr>
          <w:sz w:val="28"/>
          <w:szCs w:val="28"/>
        </w:rPr>
        <w:t xml:space="preserve"> (далее - подведомственные организации);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эффективности ведомственной деятельности в сфере противодействия коррупции;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17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211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антикоррупционное обучение и антикоррупционная пропаганда, вовлечение кадровых, материальных, информационных и других ресурсов.</w:t>
      </w:r>
    </w:p>
    <w:p w:rsidR="00FE0322" w:rsidRPr="00FE0322" w:rsidRDefault="00FE0322" w:rsidP="00FE0322">
      <w:pPr>
        <w:pStyle w:val="a7"/>
        <w:rPr>
          <w:rFonts w:ascii="Times New Roman" w:hAnsi="Times New Roman"/>
          <w:b/>
          <w:bCs/>
          <w:caps/>
          <w:sz w:val="28"/>
          <w:szCs w:val="28"/>
        </w:rPr>
      </w:pPr>
      <w:r w:rsidRPr="007D3D5A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</w:t>
      </w:r>
      <w:r w:rsidRPr="00FE0322">
        <w:rPr>
          <w:rFonts w:ascii="Times New Roman" w:hAnsi="Times New Roman"/>
          <w:b/>
          <w:bCs/>
          <w:caps/>
          <w:sz w:val="28"/>
          <w:szCs w:val="28"/>
        </w:rPr>
        <w:t xml:space="preserve">IV. Целевые индикаторы </w:t>
      </w:r>
    </w:p>
    <w:p w:rsidR="00FE0322" w:rsidRPr="00FE0322" w:rsidRDefault="00FE0322" w:rsidP="00FE032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pacing w:val="-4"/>
          <w:sz w:val="28"/>
          <w:szCs w:val="28"/>
        </w:rPr>
      </w:pPr>
    </w:p>
    <w:p w:rsidR="00FE0322" w:rsidRPr="00FE0322" w:rsidRDefault="00FE0322" w:rsidP="00FE032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pacing w:val="-4"/>
          <w:sz w:val="28"/>
          <w:szCs w:val="28"/>
        </w:rPr>
      </w:pPr>
      <w:r w:rsidRPr="00FE0322">
        <w:rPr>
          <w:rFonts w:ascii="Times New Roman" w:hAnsi="Times New Roman"/>
          <w:spacing w:val="-4"/>
          <w:sz w:val="28"/>
          <w:szCs w:val="28"/>
        </w:rPr>
        <w:t>Целевые индикаторы и показатели Программы соответствуют ее приоритетам, целям и задачам: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913"/>
        <w:gridCol w:w="992"/>
        <w:gridCol w:w="851"/>
        <w:gridCol w:w="913"/>
        <w:gridCol w:w="913"/>
        <w:gridCol w:w="16"/>
      </w:tblGrid>
      <w:tr w:rsidR="00421972" w:rsidTr="00421972">
        <w:trPr>
          <w:trHeight w:val="29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№</w:t>
            </w:r>
          </w:p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Показатель (индикатор)</w:t>
            </w:r>
          </w:p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Ед.</w:t>
            </w:r>
          </w:p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измерения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годы</w:t>
            </w:r>
          </w:p>
        </w:tc>
      </w:tr>
      <w:tr w:rsidR="00421972" w:rsidTr="00421972">
        <w:trPr>
          <w:gridAfter w:val="1"/>
          <w:wAfter w:w="16" w:type="dxa"/>
          <w:trHeight w:val="81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Default="00421972">
            <w:pPr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Default="00421972">
            <w:pPr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72" w:rsidRDefault="00421972">
            <w:pPr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en-US" w:eastAsia="en-US"/>
              </w:rPr>
              <w:t>24</w:t>
            </w:r>
          </w:p>
          <w:p w:rsidR="00421972" w:rsidRPr="00FE032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2025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FE0322" w:rsidRDefault="00421972">
            <w:pPr>
              <w:jc w:val="both"/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FE0322">
              <w:rPr>
                <w:rFonts w:ascii="Times New Roman" w:hAnsi="Times New Roman" w:cs="Times New Roman"/>
                <w:sz w:val="28"/>
                <w:szCs w:val="28"/>
              </w:rPr>
              <w:t>количество допущенных должностными лицами  органов администрации Кировского муниципального района и подведомственных ей организаций коррупционных проступков, влекущих применение мер 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CA6F39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421972" w:rsidRDefault="00421972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en-US"/>
              </w:rPr>
              <w:t>6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777D56" w:rsidRDefault="00421972" w:rsidP="00FE0322">
            <w:pPr>
              <w:pStyle w:val="22"/>
              <w:shd w:val="clear" w:color="auto" w:fill="auto"/>
              <w:tabs>
                <w:tab w:val="left" w:pos="740"/>
              </w:tabs>
              <w:spacing w:before="0" w:line="240" w:lineRule="auto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количество мероприятий антикоррупционной направленности, проведенных в отчетный период;</w:t>
            </w:r>
          </w:p>
          <w:p w:rsidR="00421972" w:rsidRDefault="004219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</w:pPr>
            <w:proofErr w:type="spellStart"/>
            <w:proofErr w:type="gramStart"/>
            <w:r w:rsidRPr="00A82193"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highlight w:val="yellow"/>
                <w:lang w:eastAsia="en-US"/>
              </w:rPr>
              <w:t>4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777D56" w:rsidRDefault="00421972" w:rsidP="00FE0322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745"/>
              </w:tabs>
              <w:spacing w:before="0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количество публикаций   и информационных сообщений, размещенных на официальном сайте администрации Кировского муниципального района, по вопросам противодействия коррупции</w:t>
            </w:r>
            <w:proofErr w:type="gramStart"/>
            <w:r w:rsidRPr="00777D56">
              <w:rPr>
                <w:sz w:val="28"/>
                <w:szCs w:val="28"/>
              </w:rPr>
              <w:t xml:space="preserve"> ;</w:t>
            </w:r>
            <w:proofErr w:type="gramEnd"/>
          </w:p>
          <w:p w:rsidR="00421972" w:rsidRDefault="004219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A82193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82193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A82193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Pr="00A82193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color w:val="auto"/>
                <w:spacing w:val="-4"/>
                <w:sz w:val="26"/>
                <w:szCs w:val="26"/>
                <w:lang w:eastAsia="en-US"/>
              </w:rPr>
              <w:t>7</w:t>
            </w:r>
          </w:p>
        </w:tc>
      </w:tr>
      <w:tr w:rsidR="00421972" w:rsidTr="00421972">
        <w:trPr>
          <w:gridAfter w:val="1"/>
          <w:wAfter w:w="16" w:type="dxa"/>
          <w:trHeight w:val="2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Численность муниципальных  служащих  администрации Кировского муниципального района, прошедших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обучение по вопросам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противодействия коррупции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Default="00421972">
            <w:pPr>
              <w:jc w:val="center"/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en-US"/>
              </w:rPr>
              <w:t>5</w:t>
            </w:r>
          </w:p>
        </w:tc>
      </w:tr>
    </w:tbl>
    <w:p w:rsidR="00FE0322" w:rsidRPr="00FE0322" w:rsidRDefault="00FE0322" w:rsidP="00CD035F">
      <w:pPr>
        <w:pStyle w:val="a7"/>
        <w:rPr>
          <w:rFonts w:ascii="Times New Roman" w:eastAsiaTheme="minorEastAsia" w:hAnsi="Times New Roman" w:cstheme="minorBidi"/>
          <w:b/>
          <w:bCs/>
          <w:color w:val="auto"/>
          <w:sz w:val="28"/>
          <w:szCs w:val="28"/>
        </w:rPr>
      </w:pPr>
      <w:bookmarkStart w:id="5" w:name="_GoBack"/>
      <w:bookmarkEnd w:id="5"/>
    </w:p>
    <w:p w:rsidR="00FE0322" w:rsidRDefault="00FE0322" w:rsidP="00CD035F">
      <w:pPr>
        <w:pStyle w:val="22"/>
        <w:shd w:val="clear" w:color="auto" w:fill="auto"/>
        <w:tabs>
          <w:tab w:val="left" w:pos="761"/>
        </w:tabs>
        <w:spacing w:before="0" w:after="211"/>
        <w:ind w:left="580"/>
      </w:pPr>
    </w:p>
    <w:p w:rsidR="009B5914" w:rsidRDefault="00C1256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368"/>
        </w:tabs>
        <w:spacing w:after="256" w:line="240" w:lineRule="exact"/>
        <w:ind w:left="2900"/>
        <w:jc w:val="both"/>
      </w:pPr>
      <w:bookmarkStart w:id="6" w:name="bookmark7"/>
      <w:r>
        <w:lastRenderedPageBreak/>
        <w:t>МЕРОПРИЯТИЯ ПРОГРАММЫ</w:t>
      </w:r>
      <w:bookmarkEnd w:id="6"/>
    </w:p>
    <w:p w:rsidR="009B5914" w:rsidRPr="00475022" w:rsidRDefault="00C12560" w:rsidP="00475022">
      <w:pPr>
        <w:pStyle w:val="22"/>
        <w:shd w:val="clear" w:color="auto" w:fill="auto"/>
        <w:spacing w:before="0" w:after="207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Программа предусматривает реализацию мероприятий по противодействию кор</w:t>
      </w:r>
      <w:r w:rsidR="00DB023B" w:rsidRPr="00475022">
        <w:rPr>
          <w:sz w:val="28"/>
          <w:szCs w:val="28"/>
        </w:rPr>
        <w:t>рупции в администрации Кировского муниципального района</w:t>
      </w:r>
      <w:r w:rsidR="00A8350E" w:rsidRPr="00475022">
        <w:rPr>
          <w:sz w:val="28"/>
          <w:szCs w:val="28"/>
        </w:rPr>
        <w:t xml:space="preserve"> на 2023</w:t>
      </w:r>
      <w:r w:rsidRPr="00475022">
        <w:rPr>
          <w:sz w:val="28"/>
          <w:szCs w:val="28"/>
        </w:rPr>
        <w:t xml:space="preserve"> - 2025 годы согласно прилагаемому к настоящей программе плану.</w:t>
      </w:r>
    </w:p>
    <w:p w:rsidR="009B5914" w:rsidRDefault="00C1256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977"/>
        </w:tabs>
        <w:spacing w:after="293" w:line="240" w:lineRule="exact"/>
        <w:ind w:left="2600"/>
        <w:jc w:val="both"/>
      </w:pPr>
      <w:bookmarkStart w:id="7" w:name="bookmark8"/>
      <w:r>
        <w:t>СРОКИ РЕАЛИЗАЦИИ ПРОГРАММЫ</w:t>
      </w:r>
      <w:bookmarkEnd w:id="7"/>
    </w:p>
    <w:p w:rsidR="009B5914" w:rsidRDefault="00C12560">
      <w:pPr>
        <w:pStyle w:val="22"/>
        <w:shd w:val="clear" w:color="auto" w:fill="auto"/>
        <w:spacing w:before="0" w:after="76" w:line="240" w:lineRule="exact"/>
        <w:ind w:firstLine="580"/>
      </w:pPr>
      <w:r>
        <w:t>Реализация про</w:t>
      </w:r>
      <w:r w:rsidR="00A8350E">
        <w:t>граммы рассчитана на период 2023</w:t>
      </w:r>
      <w:r>
        <w:t xml:space="preserve"> - 2025 годов.</w:t>
      </w:r>
    </w:p>
    <w:p w:rsidR="00A8350E" w:rsidRDefault="00A8350E">
      <w:pPr>
        <w:pStyle w:val="22"/>
        <w:shd w:val="clear" w:color="auto" w:fill="auto"/>
        <w:spacing w:before="0" w:after="76" w:line="240" w:lineRule="exact"/>
        <w:ind w:firstLine="580"/>
      </w:pPr>
    </w:p>
    <w:p w:rsidR="009B5914" w:rsidRDefault="00C1256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728"/>
        </w:tabs>
        <w:spacing w:after="252" w:line="240" w:lineRule="exact"/>
        <w:ind w:left="1260"/>
        <w:jc w:val="both"/>
      </w:pPr>
      <w:bookmarkStart w:id="8" w:name="bookmark9"/>
      <w:r>
        <w:t>ОЖИДАЕМЫЕ РЕЗУЛЬТАТЫ РЕАЛИЗАЦИИ ПРОГРАММЫ</w:t>
      </w:r>
      <w:bookmarkEnd w:id="8"/>
    </w:p>
    <w:p w:rsidR="009B5914" w:rsidRPr="00475022" w:rsidRDefault="00C12560" w:rsidP="00475022">
      <w:pPr>
        <w:pStyle w:val="22"/>
        <w:shd w:val="clear" w:color="auto" w:fill="auto"/>
        <w:spacing w:before="0" w:after="211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Программа является одним из инструментов эффективной реализации государственной политики в сфере противодействия коррупции в</w:t>
      </w:r>
      <w:r w:rsidR="00A8350E" w:rsidRPr="00475022">
        <w:rPr>
          <w:sz w:val="28"/>
          <w:szCs w:val="28"/>
        </w:rPr>
        <w:t xml:space="preserve"> администрации Кировского муниципального района</w:t>
      </w:r>
      <w:r w:rsidRPr="00475022">
        <w:rPr>
          <w:sz w:val="28"/>
          <w:szCs w:val="28"/>
        </w:rPr>
        <w:t>.</w:t>
      </w:r>
    </w:p>
    <w:p w:rsidR="009B5914" w:rsidRPr="00475022" w:rsidRDefault="00C12560" w:rsidP="00475022">
      <w:pPr>
        <w:pStyle w:val="22"/>
        <w:shd w:val="clear" w:color="auto" w:fill="auto"/>
        <w:spacing w:before="0" w:after="7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Выполнение мероприятий программы позволит достичь следующих результатов: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мотивации должностных лиц</w:t>
      </w:r>
      <w:r w:rsidR="00A8350E" w:rsidRPr="00475022">
        <w:rPr>
          <w:sz w:val="28"/>
          <w:szCs w:val="28"/>
        </w:rPr>
        <w:t xml:space="preserve">  администрации Кировского муниципального района</w:t>
      </w:r>
      <w:r w:rsidR="00EE5266" w:rsidRPr="00475022">
        <w:rPr>
          <w:sz w:val="28"/>
          <w:szCs w:val="28"/>
        </w:rPr>
        <w:t xml:space="preserve"> и подведомственных ей</w:t>
      </w:r>
      <w:r w:rsidRPr="00475022">
        <w:rPr>
          <w:sz w:val="28"/>
          <w:szCs w:val="28"/>
        </w:rPr>
        <w:t xml:space="preserve"> организаций к антикоррупционному поведению при исполнении своих должностных обязанностей;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176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профилактика коррупционных правонарушений, допускаемых должностными лицами</w:t>
      </w:r>
      <w:r w:rsidR="00EE5266" w:rsidRPr="00475022">
        <w:rPr>
          <w:sz w:val="28"/>
          <w:szCs w:val="28"/>
        </w:rPr>
        <w:t xml:space="preserve"> администрации Кировского муниципального района и подведомственных ей</w:t>
      </w:r>
      <w:r w:rsidRPr="00475022">
        <w:rPr>
          <w:sz w:val="28"/>
          <w:szCs w:val="28"/>
        </w:rPr>
        <w:t xml:space="preserve"> организаций, и устранение причин, им способствовавших;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184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удовлетворенности населения деятельностью  органов местного самоуправления по противодействию коррупции;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07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повышение уровня антикоррупционного правосознания граждан и популяризация антикоррупционных стандартов поведения.</w:t>
      </w:r>
    </w:p>
    <w:p w:rsidR="009B5914" w:rsidRDefault="00C1256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959"/>
        </w:tabs>
        <w:spacing w:after="251" w:line="240" w:lineRule="exact"/>
        <w:ind w:left="1400"/>
        <w:jc w:val="both"/>
      </w:pPr>
      <w:bookmarkStart w:id="9" w:name="bookmark10"/>
      <w:r>
        <w:t>КРИТЕРИИ ОЦЕНКИ ЭФФЕКТИВНОСТИ ПРОГРАММЫ</w:t>
      </w:r>
      <w:bookmarkEnd w:id="9"/>
    </w:p>
    <w:p w:rsidR="009B5914" w:rsidRPr="00475022" w:rsidRDefault="00C12560" w:rsidP="00475022">
      <w:pPr>
        <w:pStyle w:val="22"/>
        <w:shd w:val="clear" w:color="auto" w:fill="auto"/>
        <w:spacing w:before="0" w:after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Оценка эффективности реализации программы осуществляется по итогам ее реализации за отчетный год и в целом за весь период реализации программы с использованием следующих показателей: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снижение количества допущенных должностными лицами</w:t>
      </w:r>
      <w:r w:rsidR="00EE5266" w:rsidRPr="00475022">
        <w:rPr>
          <w:sz w:val="28"/>
          <w:szCs w:val="28"/>
        </w:rPr>
        <w:t xml:space="preserve">  органов </w:t>
      </w:r>
      <w:r w:rsidR="00EE5266" w:rsidRPr="00475022">
        <w:rPr>
          <w:sz w:val="28"/>
          <w:szCs w:val="28"/>
        </w:rPr>
        <w:lastRenderedPageBreak/>
        <w:t>администрации Кировского муниципального района и подведомственных ей</w:t>
      </w:r>
      <w:r w:rsidRPr="00475022">
        <w:rPr>
          <w:sz w:val="28"/>
          <w:szCs w:val="28"/>
        </w:rPr>
        <w:t xml:space="preserve"> организаций коррупционных проступков, влекущих применение м</w:t>
      </w:r>
      <w:r w:rsidR="00AE1693" w:rsidRPr="00475022">
        <w:rPr>
          <w:sz w:val="28"/>
          <w:szCs w:val="28"/>
        </w:rPr>
        <w:t xml:space="preserve">ер </w:t>
      </w:r>
      <w:r w:rsidRPr="00475022">
        <w:rPr>
          <w:sz w:val="28"/>
          <w:szCs w:val="28"/>
        </w:rPr>
        <w:t xml:space="preserve"> ответственности;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увеличение количества направленных должностными лицами</w:t>
      </w:r>
      <w:r w:rsidR="00EE5266" w:rsidRPr="00475022">
        <w:rPr>
          <w:sz w:val="28"/>
          <w:szCs w:val="28"/>
        </w:rPr>
        <w:t xml:space="preserve">  органов администрации Кировского муниципального района и подведомственных ей</w:t>
      </w:r>
      <w:r w:rsidRPr="00475022">
        <w:rPr>
          <w:sz w:val="28"/>
          <w:szCs w:val="28"/>
        </w:rPr>
        <w:t xml:space="preserve"> организаций 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принятие должностными лицами</w:t>
      </w:r>
      <w:r w:rsidR="00EE5266" w:rsidRPr="00475022">
        <w:rPr>
          <w:sz w:val="28"/>
          <w:szCs w:val="28"/>
        </w:rPr>
        <w:t xml:space="preserve"> администрации Кировского муниципального района  и подведомственных ей</w:t>
      </w:r>
      <w:r w:rsidRPr="00475022">
        <w:rPr>
          <w:sz w:val="28"/>
          <w:szCs w:val="28"/>
        </w:rPr>
        <w:t xml:space="preserve"> организаций своевременных и достаточных мер по предотвращению и урегулированию конфликта интересов;</w:t>
      </w:r>
    </w:p>
    <w:p w:rsidR="009B5914" w:rsidRPr="00475022" w:rsidRDefault="00C12560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>количество мероприятий антикоррупционной направленности, проведенных в отчетный период;</w:t>
      </w:r>
    </w:p>
    <w:p w:rsidR="009B5914" w:rsidRPr="00475022" w:rsidRDefault="00EE5266" w:rsidP="00475022">
      <w:pPr>
        <w:pStyle w:val="22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 xml:space="preserve">количество публикаций  </w:t>
      </w:r>
      <w:r w:rsidR="00C12560" w:rsidRPr="00475022">
        <w:rPr>
          <w:sz w:val="28"/>
          <w:szCs w:val="28"/>
        </w:rPr>
        <w:t xml:space="preserve"> и информационных сообщ</w:t>
      </w:r>
      <w:r w:rsidRPr="00475022">
        <w:rPr>
          <w:sz w:val="28"/>
          <w:szCs w:val="28"/>
        </w:rPr>
        <w:t>ений, размещенных на официальном сайте</w:t>
      </w:r>
      <w:r w:rsidR="00AE1693" w:rsidRPr="00475022">
        <w:rPr>
          <w:sz w:val="28"/>
          <w:szCs w:val="28"/>
        </w:rPr>
        <w:t xml:space="preserve"> </w:t>
      </w:r>
      <w:r w:rsidRPr="00475022">
        <w:rPr>
          <w:sz w:val="28"/>
          <w:szCs w:val="28"/>
        </w:rPr>
        <w:t>администрации Кировского муниципального района</w:t>
      </w:r>
      <w:r w:rsidR="00C12560" w:rsidRPr="00475022">
        <w:rPr>
          <w:sz w:val="28"/>
          <w:szCs w:val="28"/>
        </w:rPr>
        <w:t>, по вопросам противодей</w:t>
      </w:r>
      <w:r w:rsidRPr="00475022">
        <w:rPr>
          <w:sz w:val="28"/>
          <w:szCs w:val="28"/>
        </w:rPr>
        <w:t>ствия коррупции</w:t>
      </w:r>
      <w:proofErr w:type="gramStart"/>
      <w:r w:rsidRPr="00475022">
        <w:rPr>
          <w:sz w:val="28"/>
          <w:szCs w:val="28"/>
        </w:rPr>
        <w:t xml:space="preserve"> </w:t>
      </w:r>
      <w:r w:rsidR="00C12560" w:rsidRPr="00475022">
        <w:rPr>
          <w:sz w:val="28"/>
          <w:szCs w:val="28"/>
        </w:rPr>
        <w:t>;</w:t>
      </w:r>
      <w:proofErr w:type="gramEnd"/>
    </w:p>
    <w:p w:rsidR="009B5914" w:rsidRDefault="00C12560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839"/>
        </w:tabs>
        <w:spacing w:after="256" w:line="240" w:lineRule="exact"/>
        <w:ind w:left="1200"/>
        <w:jc w:val="both"/>
      </w:pPr>
      <w:bookmarkStart w:id="10" w:name="bookmark11"/>
      <w:r>
        <w:t xml:space="preserve">СИСТЕМА </w:t>
      </w:r>
      <w:proofErr w:type="gramStart"/>
      <w:r>
        <w:t>КОНТРОЛЯ ЗА</w:t>
      </w:r>
      <w:proofErr w:type="gramEnd"/>
      <w:r>
        <w:t xml:space="preserve"> ИСПОЛНЕНИЕМ ПРОГРАММЫ</w:t>
      </w:r>
      <w:bookmarkEnd w:id="10"/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 xml:space="preserve">Текущий </w:t>
      </w:r>
      <w:proofErr w:type="gramStart"/>
      <w:r w:rsidRPr="00475022">
        <w:rPr>
          <w:sz w:val="28"/>
          <w:szCs w:val="28"/>
        </w:rPr>
        <w:t>контроль за</w:t>
      </w:r>
      <w:proofErr w:type="gramEnd"/>
      <w:r w:rsidRPr="00475022">
        <w:rPr>
          <w:sz w:val="28"/>
          <w:szCs w:val="28"/>
        </w:rPr>
        <w:t xml:space="preserve"> реализацией мер</w:t>
      </w:r>
      <w:r w:rsidR="00EE5266" w:rsidRPr="00475022">
        <w:rPr>
          <w:sz w:val="28"/>
          <w:szCs w:val="28"/>
        </w:rPr>
        <w:t>оприятий программы осуществляет руководитель аппарата администрации Кировского муниципального района</w:t>
      </w:r>
      <w:r w:rsidRPr="00475022">
        <w:rPr>
          <w:sz w:val="28"/>
          <w:szCs w:val="28"/>
        </w:rPr>
        <w:t xml:space="preserve"> посредством направления исполнителям программы запросов с перечнем необходимой информации и формирования ежегодного отчета о выполнении программы.</w:t>
      </w:r>
    </w:p>
    <w:p w:rsidR="009B5914" w:rsidRPr="00475022" w:rsidRDefault="00C12560" w:rsidP="00475022">
      <w:pPr>
        <w:pStyle w:val="22"/>
        <w:shd w:val="clear" w:color="auto" w:fill="auto"/>
        <w:spacing w:before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 xml:space="preserve">Для формирования ежегодного отчета о выполнении программы исполнители программы ежегодно, в срок до 10 декабря текущего отчетного периода, представляют </w:t>
      </w:r>
      <w:r w:rsidR="002678F7" w:rsidRPr="00475022">
        <w:rPr>
          <w:sz w:val="28"/>
          <w:szCs w:val="28"/>
        </w:rPr>
        <w:t xml:space="preserve">руководителю аппарата </w:t>
      </w:r>
      <w:r w:rsidRPr="00475022">
        <w:rPr>
          <w:sz w:val="28"/>
          <w:szCs w:val="28"/>
        </w:rPr>
        <w:t>отчеты о реализации мероприятий программы.</w:t>
      </w:r>
    </w:p>
    <w:p w:rsidR="009B5914" w:rsidRPr="00475022" w:rsidRDefault="00C12560" w:rsidP="00475022">
      <w:pPr>
        <w:pStyle w:val="22"/>
        <w:shd w:val="clear" w:color="auto" w:fill="auto"/>
        <w:spacing w:before="0" w:after="0" w:line="360" w:lineRule="auto"/>
        <w:ind w:firstLine="580"/>
        <w:rPr>
          <w:sz w:val="28"/>
          <w:szCs w:val="28"/>
        </w:rPr>
      </w:pPr>
      <w:r w:rsidRPr="00475022">
        <w:rPr>
          <w:sz w:val="28"/>
          <w:szCs w:val="28"/>
        </w:rPr>
        <w:t xml:space="preserve">Ежегодный отчет о выполнении программы размещается на официальном сайте </w:t>
      </w:r>
      <w:r w:rsidR="002678F7" w:rsidRPr="00475022">
        <w:rPr>
          <w:sz w:val="28"/>
          <w:szCs w:val="28"/>
        </w:rPr>
        <w:t>администрации Кировского муниципального района</w:t>
      </w:r>
    </w:p>
    <w:p w:rsidR="002678F7" w:rsidRPr="00475022" w:rsidRDefault="002678F7" w:rsidP="00475022">
      <w:pPr>
        <w:pStyle w:val="22"/>
        <w:shd w:val="clear" w:color="auto" w:fill="auto"/>
        <w:spacing w:before="0" w:after="240" w:line="360" w:lineRule="auto"/>
        <w:ind w:left="6640"/>
        <w:jc w:val="right"/>
        <w:rPr>
          <w:sz w:val="28"/>
          <w:szCs w:val="28"/>
        </w:rPr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2678F7" w:rsidRDefault="002678F7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>
      <w:pPr>
        <w:pStyle w:val="22"/>
        <w:shd w:val="clear" w:color="auto" w:fill="auto"/>
        <w:spacing w:before="0" w:after="240" w:line="274" w:lineRule="exact"/>
        <w:ind w:left="6640"/>
        <w:jc w:val="right"/>
      </w:pP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  <w:r>
        <w:tab/>
      </w: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</w:p>
    <w:p w:rsidR="00475022" w:rsidRDefault="00475022" w:rsidP="00475022">
      <w:pPr>
        <w:pStyle w:val="22"/>
        <w:shd w:val="clear" w:color="auto" w:fill="auto"/>
        <w:tabs>
          <w:tab w:val="left" w:pos="6856"/>
        </w:tabs>
        <w:spacing w:before="0" w:after="240" w:line="274" w:lineRule="exact"/>
        <w:ind w:left="6640"/>
        <w:jc w:val="left"/>
      </w:pPr>
    </w:p>
    <w:p w:rsidR="00CD035F" w:rsidRDefault="00CD035F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11" w:name="bookmark12"/>
      <w: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Приложение №1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к Программе  «Противодействия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коррупции в администрации </w:t>
      </w:r>
    </w:p>
    <w:p w:rsidR="00CD035F" w:rsidRDefault="00CD035F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Кировского муниципального района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на 2023 - 2025 годы»,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утвержденной постановлением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администрации </w:t>
      </w:r>
    </w:p>
    <w:p w:rsidR="00CD035F" w:rsidRDefault="00CD035F" w:rsidP="00CD035F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Кировского муниципального района        </w:t>
      </w:r>
    </w:p>
    <w:p w:rsidR="00CD035F" w:rsidRDefault="00CD035F" w:rsidP="00CD035F">
      <w:pPr>
        <w:tabs>
          <w:tab w:val="left" w:pos="5655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                      №</w:t>
      </w:r>
    </w:p>
    <w:p w:rsidR="004A664A" w:rsidRDefault="004A664A">
      <w:pPr>
        <w:pStyle w:val="20"/>
        <w:keepNext/>
        <w:keepLines/>
        <w:shd w:val="clear" w:color="auto" w:fill="auto"/>
        <w:spacing w:after="0"/>
        <w:ind w:left="20"/>
      </w:pPr>
    </w:p>
    <w:p w:rsidR="004A664A" w:rsidRDefault="004A664A">
      <w:pPr>
        <w:pStyle w:val="20"/>
        <w:keepNext/>
        <w:keepLines/>
        <w:shd w:val="clear" w:color="auto" w:fill="auto"/>
        <w:spacing w:after="0"/>
        <w:ind w:left="20"/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2678F7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</w:p>
    <w:p w:rsidR="009B5914" w:rsidRPr="00CD7A36" w:rsidRDefault="002678F7">
      <w:pPr>
        <w:pStyle w:val="20"/>
        <w:keepNext/>
        <w:keepLines/>
        <w:shd w:val="clear" w:color="auto" w:fill="auto"/>
        <w:spacing w:after="0"/>
        <w:ind w:left="20"/>
        <w:rPr>
          <w:sz w:val="28"/>
          <w:szCs w:val="28"/>
        </w:rPr>
      </w:pPr>
      <w:r>
        <w:rPr>
          <w:sz w:val="28"/>
          <w:szCs w:val="28"/>
        </w:rPr>
        <w:t>ПЛ</w:t>
      </w:r>
      <w:r w:rsidR="00C12560" w:rsidRPr="00CD7A36">
        <w:rPr>
          <w:sz w:val="28"/>
          <w:szCs w:val="28"/>
        </w:rPr>
        <w:t>АН</w:t>
      </w:r>
      <w:bookmarkEnd w:id="11"/>
    </w:p>
    <w:p w:rsidR="002678F7" w:rsidRDefault="00C12560" w:rsidP="002678F7">
      <w:pPr>
        <w:pStyle w:val="30"/>
        <w:shd w:val="clear" w:color="auto" w:fill="auto"/>
        <w:spacing w:after="665"/>
        <w:ind w:left="20"/>
        <w:rPr>
          <w:sz w:val="2"/>
          <w:szCs w:val="2"/>
        </w:rPr>
      </w:pPr>
      <w:r w:rsidRPr="00CD7A36">
        <w:rPr>
          <w:sz w:val="28"/>
          <w:szCs w:val="28"/>
        </w:rPr>
        <w:t>МЕРОПРИЯТИЙ ПРОГРАММЫ</w:t>
      </w:r>
      <w:r w:rsidRPr="00CD7A36">
        <w:rPr>
          <w:sz w:val="28"/>
          <w:szCs w:val="28"/>
        </w:rPr>
        <w:br/>
      </w:r>
      <w:r w:rsidR="00CD035F">
        <w:rPr>
          <w:sz w:val="28"/>
          <w:szCs w:val="28"/>
        </w:rPr>
        <w:t>«</w:t>
      </w:r>
      <w:r w:rsidRPr="00CD7A36">
        <w:rPr>
          <w:sz w:val="28"/>
          <w:szCs w:val="28"/>
        </w:rPr>
        <w:t>ПРОТИВОДЕЙСТВИЯ КОР</w:t>
      </w:r>
      <w:r w:rsidR="00CD7A36" w:rsidRPr="00CD7A36">
        <w:rPr>
          <w:sz w:val="28"/>
          <w:szCs w:val="28"/>
        </w:rPr>
        <w:t>РУПЦИИ</w:t>
      </w:r>
      <w:r w:rsidR="00CD7A36" w:rsidRPr="00CD7A36">
        <w:rPr>
          <w:sz w:val="28"/>
          <w:szCs w:val="28"/>
        </w:rPr>
        <w:br/>
        <w:t>В АДМИНИСТРАЦИИ КИРОВСКОГО</w:t>
      </w:r>
      <w:r w:rsidR="00CD7A36">
        <w:rPr>
          <w:sz w:val="28"/>
          <w:szCs w:val="28"/>
        </w:rPr>
        <w:t xml:space="preserve"> </w:t>
      </w:r>
      <w:r w:rsidR="00CD7A36" w:rsidRPr="00CD7A36">
        <w:rPr>
          <w:sz w:val="28"/>
          <w:szCs w:val="28"/>
        </w:rPr>
        <w:t>МУНИЦИПАЛЬНОГО РАЙОНА</w:t>
      </w:r>
      <w:r w:rsidR="006A6DC2" w:rsidRPr="00CD7A36">
        <w:rPr>
          <w:sz w:val="28"/>
          <w:szCs w:val="28"/>
        </w:rPr>
        <w:t xml:space="preserve"> НА 2023</w:t>
      </w:r>
      <w:r w:rsidRPr="00CD7A36">
        <w:rPr>
          <w:sz w:val="28"/>
          <w:szCs w:val="28"/>
        </w:rPr>
        <w:t xml:space="preserve"> - 2025 ГОДЫ</w:t>
      </w:r>
      <w:r w:rsidR="00CD035F">
        <w:rPr>
          <w:sz w:val="28"/>
          <w:szCs w:val="28"/>
        </w:rPr>
        <w:t>»</w:t>
      </w:r>
    </w:p>
    <w:p w:rsidR="002678F7" w:rsidRPr="002678F7" w:rsidRDefault="002678F7" w:rsidP="002678F7"/>
    <w:p w:rsidR="002678F7" w:rsidRDefault="002678F7" w:rsidP="002678F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995373">
        <w:trPr>
          <w:trHeight w:hRule="exact" w:val="4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Мероприятия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Срок выполнения</w:t>
            </w:r>
          </w:p>
        </w:tc>
      </w:tr>
      <w:tr w:rsidR="002678F7" w:rsidRPr="002678F7" w:rsidTr="00995373">
        <w:trPr>
          <w:trHeight w:hRule="exact" w:val="3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5"/>
                <w:szCs w:val="15"/>
                <w:shd w:val="clear" w:color="auto" w:fill="FFFFFF"/>
              </w:rPr>
              <w:t>4</w:t>
            </w:r>
          </w:p>
        </w:tc>
      </w:tr>
      <w:tr w:rsidR="002678F7" w:rsidRPr="002678F7" w:rsidTr="00995373">
        <w:trPr>
          <w:trHeight w:hRule="exact" w:val="44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1. Совершенствование правовых и организационных основ противодействия коррупции</w:t>
            </w:r>
          </w:p>
        </w:tc>
      </w:tr>
      <w:tr w:rsidR="002678F7" w:rsidRPr="002678F7" w:rsidTr="00995373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2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администрации Кировского муниципального района. Устранение выявленных </w:t>
            </w:r>
            <w:proofErr w:type="spell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коррупциогенных</w:t>
            </w:r>
            <w:proofErr w:type="spell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факторов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9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Рассмотрение вопросов правоприменительной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практики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 органов администрации Кировского муниципального района 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не реже одного раза в квартал</w:t>
            </w:r>
          </w:p>
        </w:tc>
      </w:tr>
      <w:tr w:rsidR="002678F7" w:rsidRPr="002678F7" w:rsidTr="00995373">
        <w:trPr>
          <w:trHeight w:hRule="exact" w:val="9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проведения оценки коррупционных рисков, возникающих при реализации возложенных полномочий, 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не позднее 1 октября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995373">
        <w:trPr>
          <w:trHeight w:hRule="exact" w:val="9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внесение изменений в перечни </w:t>
            </w:r>
            <w:proofErr w:type="spell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коррупционно</w:t>
            </w:r>
            <w:proofErr w:type="spell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опасных функций (при наличии)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995373">
        <w:trPr>
          <w:trHeight w:hRule="exact" w:val="4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перечня должностей  муниципальной службы в администрации Кировского муниципального района, при поступлении на которые граждане и при замещении которых  муниципальные служащие обязаны представлять справки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не позднее 15 декабря</w:t>
            </w:r>
          </w:p>
        </w:tc>
      </w:tr>
      <w:tr w:rsidR="002678F7" w:rsidRPr="002678F7" w:rsidTr="00995373">
        <w:trPr>
          <w:trHeight w:hRule="exact" w:val="907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2. Повышение качества и эффективности деятельности, направленной на предупреждение коррупционных правонарушений среди должностных лиц администрации Кировского муниципального района</w:t>
            </w:r>
          </w:p>
        </w:tc>
      </w:tr>
      <w:tr w:rsidR="002678F7" w:rsidRPr="002678F7" w:rsidTr="00995373">
        <w:trPr>
          <w:trHeight w:hRule="exact" w:val="22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в администрации Кировского муниципального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36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супругов и несовершеннолетних детей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9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лицами, замещающими   муниципальные должности, муниципальными служащими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995373">
        <w:trPr>
          <w:trHeight w:hRule="exact" w:val="4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995373">
        <w:trPr>
          <w:trHeight w:hRule="exact" w:val="27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№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44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3. Повышение эффективности ведомственной деятельности в сфере противодействия коррупции</w:t>
            </w:r>
          </w:p>
        </w:tc>
      </w:tr>
      <w:tr w:rsidR="002678F7" w:rsidRPr="002678F7" w:rsidTr="00995373">
        <w:trPr>
          <w:trHeight w:hRule="exact" w:val="27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01A12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Разработка, принятие либо внесение изменений в ведомственные планы противодействия коррупции, с учетом мероприятий Национального плана противодействия коррупции на 2021 - 2024 годы, настоящей Программы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до 1 ноября 2023 года</w:t>
            </w:r>
          </w:p>
        </w:tc>
      </w:tr>
      <w:tr w:rsidR="002678F7" w:rsidRPr="002678F7" w:rsidTr="00995373">
        <w:trPr>
          <w:trHeight w:hRule="exact" w:val="18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11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01A12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Внесение в  комиссию</w:t>
            </w:r>
            <w:r w:rsidR="002678F7"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соблюдению требований к служебному поведению и урегулированию конфликта интересов представлений, касающихся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995373">
        <w:trPr>
          <w:trHeight w:hRule="exact" w:val="18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обеспечения соблюдения муниципальными служащими требований законодательства о противодействии коррупции либо осуществления </w:t>
            </w:r>
            <w:r w:rsidR="00201A1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в 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органе местного самоуправления мер по предупреждению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995373">
        <w:trPr>
          <w:trHeight w:hRule="exact" w:val="11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7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в подведомственных организациях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Отдел правовой экспертизы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не реже одного раза в три года</w:t>
            </w:r>
          </w:p>
        </w:tc>
      </w:tr>
      <w:tr w:rsidR="002678F7" w:rsidRPr="002678F7" w:rsidTr="00995373">
        <w:trPr>
          <w:trHeight w:hRule="exact" w:val="13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по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выявленным факта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Общий отдел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18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3.7.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7D3D5A" w:rsidP="007D3D5A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на официальном сайте</w:t>
            </w:r>
            <w:r w:rsidR="002678F7"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администрации Кировского муниципального района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мер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Общий отдел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2023 - 2025 годов</w:t>
            </w:r>
          </w:p>
        </w:tc>
      </w:tr>
      <w:tr w:rsidR="002678F7" w:rsidRPr="002678F7" w:rsidTr="00995373">
        <w:trPr>
          <w:trHeight w:hRule="exact" w:val="446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4. Повышение эффективности мер по предотвращению и урегулированию конфликта интересов</w:t>
            </w:r>
          </w:p>
        </w:tc>
      </w:tr>
      <w:tr w:rsidR="002678F7" w:rsidRPr="002678F7" w:rsidTr="00995373">
        <w:trPr>
          <w:trHeight w:hRule="exact" w:val="9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</w:t>
            </w:r>
          </w:p>
        </w:tc>
        <w:tc>
          <w:tcPr>
            <w:tcW w:w="8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      </w:r>
          </w:p>
        </w:tc>
      </w:tr>
      <w:tr w:rsidR="002678F7" w:rsidRPr="002678F7" w:rsidTr="00995373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15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 о предыдущей трудовой деятельности граждан, назначаемых на муниципальную должность или поступающих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995373">
        <w:trPr>
          <w:trHeight w:hRule="exact" w:val="11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8F7" w:rsidRPr="002678F7" w:rsidTr="00995373">
        <w:trPr>
          <w:trHeight w:hRule="exact" w:val="2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2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 и обеспечение актуализации сведений, содержащихся в личных делах лиц, замещающих муниципальные должности, 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в полном объеме материалов личных дел лиц, замещающих муниципальные должности, муниципальных 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7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коррупционно</w:t>
            </w:r>
            <w:proofErr w:type="spell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-опасных сферах регулирования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4.1.7.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сведений, содержащихся в заявлениях  муниципальных служащих об осуществлении иной оплачиваемой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6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Обмен информацией с органами контроля и аудита в сфере закупок с целью получения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ежегодно, в течение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планового</w:t>
            </w:r>
            <w:proofErr w:type="gramEnd"/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995373">
        <w:trPr>
          <w:trHeight w:hRule="exact" w:val="18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периода</w:t>
            </w:r>
          </w:p>
        </w:tc>
      </w:tr>
      <w:tr w:rsidR="002678F7" w:rsidRPr="002678F7" w:rsidTr="00995373">
        <w:trPr>
          <w:trHeight w:hRule="exact" w:val="20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1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ind w:left="400" w:firstLine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 случае выявления конфликта интересов</w:t>
            </w:r>
          </w:p>
        </w:tc>
      </w:tr>
      <w:tr w:rsidR="002678F7" w:rsidRPr="002678F7" w:rsidTr="00995373">
        <w:trPr>
          <w:trHeight w:hRule="exact" w:val="67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5. 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2678F7" w:rsidRPr="002678F7" w:rsidTr="00995373">
        <w:trPr>
          <w:trHeight w:hRule="exact" w:val="25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обучение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28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29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обучение</w:t>
            </w:r>
            <w:proofErr w:type="gramEnd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Кадровая служба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6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Организация и проведение с лицами, замещающими должности, связанные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ежегодно, в течение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планового</w:t>
            </w:r>
            <w:proofErr w:type="gramEnd"/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979"/>
        <w:gridCol w:w="2933"/>
        <w:gridCol w:w="1771"/>
      </w:tblGrid>
      <w:tr w:rsidR="002678F7" w:rsidRPr="002678F7" w:rsidTr="00995373">
        <w:trPr>
          <w:trHeight w:hRule="exact" w:val="16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периода</w:t>
            </w:r>
          </w:p>
        </w:tc>
      </w:tr>
      <w:tr w:rsidR="002678F7" w:rsidRPr="002678F7" w:rsidTr="00995373">
        <w:trPr>
          <w:trHeight w:hRule="exact" w:val="20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7D3D5A">
            <w:pPr>
              <w:framePr w:w="9355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Осуществление закупок, предусматривающих изготовление полиграфической продукции </w:t>
            </w:r>
            <w:r w:rsidR="007D3D5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стенда 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антикоррупционного содержания для распростран</w:t>
            </w:r>
            <w:r w:rsidR="007D3D5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ения в администрации Кировского муниципального района и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подведомственных </w:t>
            </w:r>
            <w:r w:rsidR="007D3D5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ей </w:t>
            </w: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организациях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департамент информационной политики Приморского края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ежегодно, в течение планового периода</w:t>
            </w:r>
          </w:p>
        </w:tc>
      </w:tr>
      <w:tr w:rsidR="002678F7" w:rsidRPr="002678F7" w:rsidTr="00995373">
        <w:trPr>
          <w:trHeight w:hRule="exact" w:val="1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5.6.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Размещение ежегодного отчета о реализации программы противодействия коррупции в Приморском крае на 2023 - 2025 годы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Руководитель аппарата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8F7" w:rsidRPr="002678F7" w:rsidRDefault="002678F7" w:rsidP="002678F7">
            <w:pPr>
              <w:framePr w:w="9355"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ежегодно, не позднее 1 февраля года, следующего за </w:t>
            </w:r>
            <w:proofErr w:type="gramStart"/>
            <w:r w:rsidRPr="002678F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отчетным</w:t>
            </w:r>
            <w:proofErr w:type="gramEnd"/>
          </w:p>
        </w:tc>
      </w:tr>
    </w:tbl>
    <w:p w:rsidR="002678F7" w:rsidRPr="002678F7" w:rsidRDefault="002678F7" w:rsidP="002678F7">
      <w:pPr>
        <w:framePr w:w="9355" w:wrap="notBeside" w:vAnchor="text" w:hAnchor="text" w:xAlign="center" w:y="1"/>
        <w:rPr>
          <w:sz w:val="2"/>
          <w:szCs w:val="2"/>
        </w:rPr>
      </w:pPr>
    </w:p>
    <w:p w:rsidR="002678F7" w:rsidRPr="002678F7" w:rsidRDefault="002678F7" w:rsidP="002678F7">
      <w:pPr>
        <w:rPr>
          <w:sz w:val="2"/>
          <w:szCs w:val="2"/>
        </w:rPr>
      </w:pPr>
    </w:p>
    <w:p w:rsidR="002678F7" w:rsidRPr="002678F7" w:rsidRDefault="002678F7" w:rsidP="002678F7"/>
    <w:p w:rsidR="009B5914" w:rsidRPr="002678F7" w:rsidRDefault="009B5914" w:rsidP="002678F7">
      <w:pPr>
        <w:ind w:firstLine="708"/>
      </w:pPr>
    </w:p>
    <w:sectPr w:rsidR="009B5914" w:rsidRPr="002678F7" w:rsidSect="00FE0322">
      <w:headerReference w:type="default" r:id="rId8"/>
      <w:pgSz w:w="11900" w:h="16840"/>
      <w:pgMar w:top="1091" w:right="780" w:bottom="845" w:left="123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F7" w:rsidRDefault="00EB11F7">
      <w:r>
        <w:separator/>
      </w:r>
    </w:p>
  </w:endnote>
  <w:endnote w:type="continuationSeparator" w:id="0">
    <w:p w:rsidR="00EB11F7" w:rsidRDefault="00E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F7" w:rsidRDefault="00EB11F7"/>
  </w:footnote>
  <w:footnote w:type="continuationSeparator" w:id="0">
    <w:p w:rsidR="00EB11F7" w:rsidRDefault="00EB11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14" w:rsidRDefault="000E3D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7951CF" wp14:editId="1C44770D">
              <wp:simplePos x="0" y="0"/>
              <wp:positionH relativeFrom="page">
                <wp:posOffset>3842385</wp:posOffset>
              </wp:positionH>
              <wp:positionV relativeFrom="page">
                <wp:posOffset>478155</wp:posOffset>
              </wp:positionV>
              <wp:extent cx="76835" cy="175260"/>
              <wp:effectExtent l="381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14" w:rsidRDefault="009B591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5pt;margin-top:37.6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" filled="f" stroked="f">
              <v:textbox style="mso-fit-shape-to-text:t" inset="0,0,0,0">
                <w:txbxContent>
                  <w:p w:rsidR="009B5914" w:rsidRDefault="009B5914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494"/>
    <w:multiLevelType w:val="multilevel"/>
    <w:tmpl w:val="01D83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B19EA"/>
    <w:multiLevelType w:val="multilevel"/>
    <w:tmpl w:val="981843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7D4964"/>
    <w:multiLevelType w:val="multilevel"/>
    <w:tmpl w:val="8A5A3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14"/>
    <w:rsid w:val="00053BF3"/>
    <w:rsid w:val="000E3DB6"/>
    <w:rsid w:val="00201A12"/>
    <w:rsid w:val="00217C6E"/>
    <w:rsid w:val="002313DE"/>
    <w:rsid w:val="002678F7"/>
    <w:rsid w:val="00315D0F"/>
    <w:rsid w:val="00334457"/>
    <w:rsid w:val="00421972"/>
    <w:rsid w:val="00475022"/>
    <w:rsid w:val="004A664A"/>
    <w:rsid w:val="006A6DC2"/>
    <w:rsid w:val="006C4B8E"/>
    <w:rsid w:val="007D3D5A"/>
    <w:rsid w:val="009509AF"/>
    <w:rsid w:val="009A47F1"/>
    <w:rsid w:val="009B5914"/>
    <w:rsid w:val="00A75695"/>
    <w:rsid w:val="00A82193"/>
    <w:rsid w:val="00A8350E"/>
    <w:rsid w:val="00AE1693"/>
    <w:rsid w:val="00B85A9A"/>
    <w:rsid w:val="00BD3192"/>
    <w:rsid w:val="00C12560"/>
    <w:rsid w:val="00CA6F39"/>
    <w:rsid w:val="00CD035F"/>
    <w:rsid w:val="00CD7A36"/>
    <w:rsid w:val="00DB023B"/>
    <w:rsid w:val="00DD5027"/>
    <w:rsid w:val="00EB11F7"/>
    <w:rsid w:val="00EB1B99"/>
    <w:rsid w:val="00EE5266"/>
    <w:rsid w:val="00F00BCC"/>
    <w:rsid w:val="00F84E07"/>
    <w:rsid w:val="00FE0322"/>
    <w:rsid w:val="00FE3786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18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FE03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B99"/>
    <w:rPr>
      <w:color w:val="000000"/>
    </w:rPr>
  </w:style>
  <w:style w:type="paragraph" w:styleId="aa">
    <w:name w:val="footer"/>
    <w:basedOn w:val="a"/>
    <w:link w:val="ab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B99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D03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03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18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FE03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B99"/>
    <w:rPr>
      <w:color w:val="000000"/>
    </w:rPr>
  </w:style>
  <w:style w:type="paragraph" w:styleId="aa">
    <w:name w:val="footer"/>
    <w:basedOn w:val="a"/>
    <w:link w:val="ab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B99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D03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03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5421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Mironova_OA</dc:creator>
  <cp:lastModifiedBy>user</cp:lastModifiedBy>
  <cp:revision>16</cp:revision>
  <cp:lastPrinted>2022-10-24T02:13:00Z</cp:lastPrinted>
  <dcterms:created xsi:type="dcterms:W3CDTF">2022-05-30T02:33:00Z</dcterms:created>
  <dcterms:modified xsi:type="dcterms:W3CDTF">2022-10-24T02:14:00Z</dcterms:modified>
</cp:coreProperties>
</file>